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107B" w14:textId="77777777" w:rsidR="000C1766" w:rsidRDefault="000C1766" w:rsidP="000C1766">
      <w:pPr>
        <w:spacing w:line="360" w:lineRule="auto"/>
        <w:jc w:val="both"/>
        <w:rPr>
          <w:rFonts w:ascii="Calibri" w:hAnsi="Calibri"/>
          <w:b/>
          <w:color w:val="31849B" w:themeColor="accent5" w:themeShade="BF"/>
          <w:sz w:val="40"/>
          <w:szCs w:val="28"/>
          <w:u w:val="single"/>
        </w:rPr>
      </w:pPr>
      <w:r>
        <w:rPr>
          <w:rFonts w:ascii="Calibri" w:hAnsi="Calibri"/>
          <w:b/>
          <w:color w:val="31849B" w:themeColor="accent5" w:themeShade="BF"/>
          <w:sz w:val="40"/>
          <w:szCs w:val="28"/>
          <w:u w:val="single"/>
        </w:rPr>
        <w:t>Aggiornamento Professionale</w:t>
      </w:r>
    </w:p>
    <w:p w14:paraId="0CAF03B2" w14:textId="77777777" w:rsidR="000C1766" w:rsidRDefault="000C1766" w:rsidP="000C1766">
      <w:pPr>
        <w:pStyle w:val="Titolosommario"/>
        <w:jc w:val="both"/>
        <w:rPr>
          <w:rFonts w:ascii="Calibri" w:eastAsia="Batang" w:hAnsi="Calibri"/>
        </w:rPr>
      </w:pPr>
      <w:r>
        <w:rPr>
          <w:rFonts w:ascii="Calibri" w:eastAsia="Batang" w:hAnsi="Calibri"/>
        </w:rPr>
        <w:t>Sommario</w:t>
      </w:r>
    </w:p>
    <w:p w14:paraId="312D824E" w14:textId="77777777" w:rsidR="000C1766" w:rsidRDefault="000C1766" w:rsidP="000C1766">
      <w:pPr>
        <w:jc w:val="both"/>
        <w:rPr>
          <w:rFonts w:ascii="Calibri" w:eastAsia="Batang" w:hAnsi="Calibri"/>
        </w:rPr>
      </w:pPr>
    </w:p>
    <w:sdt>
      <w:sdtPr>
        <w:id w:val="1165670331"/>
        <w:docPartObj>
          <w:docPartGallery w:val="Table of Contents"/>
          <w:docPartUnique/>
        </w:docPartObj>
      </w:sdtPr>
      <w:sdtContent>
        <w:p w14:paraId="39ECBE7B" w14:textId="77777777" w:rsidR="000C1766" w:rsidRDefault="000C1766" w:rsidP="000C1766">
          <w:pPr>
            <w:pStyle w:val="Sommario1"/>
            <w:tabs>
              <w:tab w:val="right" w:leader="dot" w:pos="9628"/>
            </w:tabs>
            <w:jc w:val="both"/>
            <w:rPr>
              <w:rFonts w:asciiTheme="minorHAnsi" w:eastAsiaTheme="minorEastAsia" w:hAnsiTheme="minorHAnsi" w:cstheme="minorBidi"/>
              <w:noProof/>
              <w:sz w:val="22"/>
              <w:szCs w:val="22"/>
              <w:lang w:bidi="ar-SA"/>
            </w:rPr>
          </w:pPr>
          <w:r>
            <w:fldChar w:fldCharType="begin"/>
          </w:r>
          <w:r>
            <w:rPr>
              <w:rStyle w:val="Saltoaindice"/>
              <w:rFonts w:ascii="Calibri" w:hAnsi="Calibri"/>
              <w:webHidden/>
            </w:rPr>
            <w:instrText>TOC \z \o "1-3" \u \h</w:instrText>
          </w:r>
          <w:r>
            <w:rPr>
              <w:rStyle w:val="Saltoaindice"/>
              <w:rFonts w:ascii="Calibri" w:hAnsi="Calibri"/>
            </w:rPr>
            <w:fldChar w:fldCharType="separate"/>
          </w:r>
          <w:hyperlink w:anchor="_Toc40443847" w:history="1">
            <w:r w:rsidRPr="00070DA9">
              <w:rPr>
                <w:rStyle w:val="Collegamentoipertestuale"/>
                <w:rFonts w:ascii="Calibri" w:hAnsi="Calibri"/>
                <w:noProof/>
              </w:rPr>
              <w:t>PREMESSA</w:t>
            </w:r>
            <w:r>
              <w:rPr>
                <w:noProof/>
                <w:webHidden/>
              </w:rPr>
              <w:tab/>
            </w:r>
            <w:r>
              <w:rPr>
                <w:noProof/>
                <w:webHidden/>
              </w:rPr>
              <w:fldChar w:fldCharType="begin"/>
            </w:r>
            <w:r>
              <w:rPr>
                <w:noProof/>
                <w:webHidden/>
              </w:rPr>
              <w:instrText xml:space="preserve"> PAGEREF _Toc40443847 \h </w:instrText>
            </w:r>
            <w:r>
              <w:rPr>
                <w:noProof/>
                <w:webHidden/>
              </w:rPr>
            </w:r>
            <w:r>
              <w:rPr>
                <w:noProof/>
                <w:webHidden/>
              </w:rPr>
              <w:fldChar w:fldCharType="separate"/>
            </w:r>
            <w:r>
              <w:rPr>
                <w:noProof/>
                <w:webHidden/>
              </w:rPr>
              <w:t>2</w:t>
            </w:r>
            <w:r>
              <w:rPr>
                <w:noProof/>
                <w:webHidden/>
              </w:rPr>
              <w:fldChar w:fldCharType="end"/>
            </w:r>
          </w:hyperlink>
        </w:p>
        <w:p w14:paraId="4A544DD9" w14:textId="77777777" w:rsidR="000C1766" w:rsidRDefault="00000000" w:rsidP="000C1766">
          <w:pPr>
            <w:pStyle w:val="Sommario1"/>
            <w:tabs>
              <w:tab w:val="right" w:leader="dot" w:pos="9628"/>
            </w:tabs>
            <w:jc w:val="both"/>
            <w:rPr>
              <w:rFonts w:asciiTheme="minorHAnsi" w:eastAsiaTheme="minorEastAsia" w:hAnsiTheme="minorHAnsi" w:cstheme="minorBidi"/>
              <w:noProof/>
              <w:sz w:val="22"/>
              <w:szCs w:val="22"/>
              <w:lang w:bidi="ar-SA"/>
            </w:rPr>
          </w:pPr>
          <w:hyperlink w:anchor="_Toc40443848" w:history="1">
            <w:r w:rsidR="000C1766" w:rsidRPr="00070DA9">
              <w:rPr>
                <w:rStyle w:val="Collegamentoipertestuale"/>
                <w:rFonts w:ascii="Calibri" w:hAnsi="Calibri"/>
                <w:noProof/>
              </w:rPr>
              <w:t>METODOLOGIA E ARTICOLAZIONE DEL PERCORSO FORMATIVO</w:t>
            </w:r>
            <w:r w:rsidR="000C1766">
              <w:rPr>
                <w:noProof/>
                <w:webHidden/>
              </w:rPr>
              <w:tab/>
            </w:r>
            <w:r w:rsidR="000C1766">
              <w:rPr>
                <w:noProof/>
                <w:webHidden/>
              </w:rPr>
              <w:fldChar w:fldCharType="begin"/>
            </w:r>
            <w:r w:rsidR="000C1766">
              <w:rPr>
                <w:noProof/>
                <w:webHidden/>
              </w:rPr>
              <w:instrText xml:space="preserve"> PAGEREF _Toc40443848 \h </w:instrText>
            </w:r>
            <w:r w:rsidR="000C1766">
              <w:rPr>
                <w:noProof/>
                <w:webHidden/>
              </w:rPr>
            </w:r>
            <w:r w:rsidR="000C1766">
              <w:rPr>
                <w:noProof/>
                <w:webHidden/>
              </w:rPr>
              <w:fldChar w:fldCharType="separate"/>
            </w:r>
            <w:r w:rsidR="000C1766">
              <w:rPr>
                <w:noProof/>
                <w:webHidden/>
              </w:rPr>
              <w:t>3</w:t>
            </w:r>
            <w:r w:rsidR="000C1766">
              <w:rPr>
                <w:noProof/>
                <w:webHidden/>
              </w:rPr>
              <w:fldChar w:fldCharType="end"/>
            </w:r>
          </w:hyperlink>
        </w:p>
        <w:p w14:paraId="1F3B5D85" w14:textId="77777777" w:rsidR="000C1766" w:rsidRDefault="00000000" w:rsidP="000C1766">
          <w:pPr>
            <w:pStyle w:val="Sommario1"/>
            <w:tabs>
              <w:tab w:val="left" w:pos="440"/>
              <w:tab w:val="right" w:leader="dot" w:pos="9628"/>
            </w:tabs>
            <w:jc w:val="both"/>
            <w:rPr>
              <w:rFonts w:asciiTheme="minorHAnsi" w:eastAsiaTheme="minorEastAsia" w:hAnsiTheme="minorHAnsi" w:cstheme="minorBidi"/>
              <w:noProof/>
              <w:sz w:val="22"/>
              <w:szCs w:val="22"/>
              <w:lang w:bidi="ar-SA"/>
            </w:rPr>
          </w:pPr>
          <w:hyperlink w:anchor="_Toc40443849" w:history="1">
            <w:r w:rsidR="000C1766" w:rsidRPr="00070DA9">
              <w:rPr>
                <w:rStyle w:val="Collegamentoipertestuale"/>
                <w:rFonts w:ascii="Calibri" w:hAnsi="Calibri"/>
                <w:noProof/>
              </w:rPr>
              <w:t>1.</w:t>
            </w:r>
            <w:r w:rsidR="000C1766">
              <w:rPr>
                <w:rFonts w:asciiTheme="minorHAnsi" w:eastAsiaTheme="minorEastAsia" w:hAnsiTheme="minorHAnsi" w:cstheme="minorBidi"/>
                <w:noProof/>
                <w:sz w:val="22"/>
                <w:szCs w:val="22"/>
                <w:lang w:bidi="ar-SA"/>
              </w:rPr>
              <w:tab/>
            </w:r>
            <w:r w:rsidR="000C1766" w:rsidRPr="00070DA9">
              <w:rPr>
                <w:rStyle w:val="Collegamentoipertestuale"/>
                <w:rFonts w:ascii="Calibri" w:hAnsi="Calibri"/>
                <w:noProof/>
              </w:rPr>
              <w:t>DURATA E ARTICOLAZIONE DELL’EVENTO</w:t>
            </w:r>
            <w:r w:rsidR="000C1766">
              <w:rPr>
                <w:noProof/>
                <w:webHidden/>
              </w:rPr>
              <w:tab/>
            </w:r>
            <w:r w:rsidR="000C1766">
              <w:rPr>
                <w:noProof/>
                <w:webHidden/>
              </w:rPr>
              <w:fldChar w:fldCharType="begin"/>
            </w:r>
            <w:r w:rsidR="000C1766">
              <w:rPr>
                <w:noProof/>
                <w:webHidden/>
              </w:rPr>
              <w:instrText xml:space="preserve"> PAGEREF _Toc40443849 \h </w:instrText>
            </w:r>
            <w:r w:rsidR="000C1766">
              <w:rPr>
                <w:noProof/>
                <w:webHidden/>
              </w:rPr>
            </w:r>
            <w:r w:rsidR="000C1766">
              <w:rPr>
                <w:noProof/>
                <w:webHidden/>
              </w:rPr>
              <w:fldChar w:fldCharType="separate"/>
            </w:r>
            <w:r w:rsidR="000C1766">
              <w:rPr>
                <w:noProof/>
                <w:webHidden/>
              </w:rPr>
              <w:t>3</w:t>
            </w:r>
            <w:r w:rsidR="000C1766">
              <w:rPr>
                <w:noProof/>
                <w:webHidden/>
              </w:rPr>
              <w:fldChar w:fldCharType="end"/>
            </w:r>
          </w:hyperlink>
        </w:p>
        <w:p w14:paraId="437F6912" w14:textId="77777777" w:rsidR="000C1766" w:rsidRDefault="00000000" w:rsidP="000C1766">
          <w:pPr>
            <w:pStyle w:val="Sommario1"/>
            <w:tabs>
              <w:tab w:val="left" w:pos="440"/>
              <w:tab w:val="right" w:leader="dot" w:pos="9628"/>
            </w:tabs>
            <w:jc w:val="both"/>
            <w:rPr>
              <w:rFonts w:asciiTheme="minorHAnsi" w:eastAsiaTheme="minorEastAsia" w:hAnsiTheme="minorHAnsi" w:cstheme="minorBidi"/>
              <w:noProof/>
              <w:sz w:val="22"/>
              <w:szCs w:val="22"/>
              <w:lang w:bidi="ar-SA"/>
            </w:rPr>
          </w:pPr>
          <w:hyperlink w:anchor="_Toc40443850" w:history="1">
            <w:r w:rsidR="000C1766" w:rsidRPr="00070DA9">
              <w:rPr>
                <w:rStyle w:val="Collegamentoipertestuale"/>
                <w:rFonts w:ascii="Calibri" w:hAnsi="Calibri"/>
                <w:noProof/>
              </w:rPr>
              <w:t>2.</w:t>
            </w:r>
            <w:r w:rsidR="000C1766">
              <w:rPr>
                <w:rFonts w:asciiTheme="minorHAnsi" w:eastAsiaTheme="minorEastAsia" w:hAnsiTheme="minorHAnsi" w:cstheme="minorBidi"/>
                <w:noProof/>
                <w:sz w:val="22"/>
                <w:szCs w:val="22"/>
                <w:lang w:bidi="ar-SA"/>
              </w:rPr>
              <w:tab/>
            </w:r>
            <w:r w:rsidR="000C1766" w:rsidRPr="00070DA9">
              <w:rPr>
                <w:rStyle w:val="Collegamentoipertestuale"/>
                <w:rFonts w:ascii="Calibri" w:hAnsi="Calibri"/>
                <w:noProof/>
              </w:rPr>
              <w:t>METODOLOGIA</w:t>
            </w:r>
            <w:r w:rsidR="000C1766">
              <w:rPr>
                <w:noProof/>
                <w:webHidden/>
              </w:rPr>
              <w:tab/>
            </w:r>
            <w:r w:rsidR="000C1766">
              <w:rPr>
                <w:noProof/>
                <w:webHidden/>
              </w:rPr>
              <w:fldChar w:fldCharType="begin"/>
            </w:r>
            <w:r w:rsidR="000C1766">
              <w:rPr>
                <w:noProof/>
                <w:webHidden/>
              </w:rPr>
              <w:instrText xml:space="preserve"> PAGEREF _Toc40443850 \h </w:instrText>
            </w:r>
            <w:r w:rsidR="000C1766">
              <w:rPr>
                <w:noProof/>
                <w:webHidden/>
              </w:rPr>
            </w:r>
            <w:r w:rsidR="000C1766">
              <w:rPr>
                <w:noProof/>
                <w:webHidden/>
              </w:rPr>
              <w:fldChar w:fldCharType="separate"/>
            </w:r>
            <w:r w:rsidR="000C1766">
              <w:rPr>
                <w:noProof/>
                <w:webHidden/>
              </w:rPr>
              <w:t>3</w:t>
            </w:r>
            <w:r w:rsidR="000C1766">
              <w:rPr>
                <w:noProof/>
                <w:webHidden/>
              </w:rPr>
              <w:fldChar w:fldCharType="end"/>
            </w:r>
          </w:hyperlink>
        </w:p>
        <w:p w14:paraId="09EEA265" w14:textId="77777777" w:rsidR="000C1766" w:rsidRDefault="00000000" w:rsidP="000C1766">
          <w:pPr>
            <w:pStyle w:val="Sommario1"/>
            <w:tabs>
              <w:tab w:val="left" w:pos="440"/>
              <w:tab w:val="right" w:leader="dot" w:pos="9628"/>
            </w:tabs>
            <w:jc w:val="both"/>
            <w:rPr>
              <w:rFonts w:asciiTheme="minorHAnsi" w:eastAsiaTheme="minorEastAsia" w:hAnsiTheme="minorHAnsi" w:cstheme="minorBidi"/>
              <w:noProof/>
              <w:sz w:val="22"/>
              <w:szCs w:val="22"/>
              <w:lang w:bidi="ar-SA"/>
            </w:rPr>
          </w:pPr>
          <w:hyperlink w:anchor="_Toc40443851" w:history="1">
            <w:r w:rsidR="000C1766" w:rsidRPr="00070DA9">
              <w:rPr>
                <w:rStyle w:val="Collegamentoipertestuale"/>
                <w:rFonts w:ascii="Calibri" w:hAnsi="Calibri"/>
                <w:noProof/>
              </w:rPr>
              <w:t>3.</w:t>
            </w:r>
            <w:r w:rsidR="000C1766">
              <w:rPr>
                <w:rFonts w:asciiTheme="minorHAnsi" w:eastAsiaTheme="minorEastAsia" w:hAnsiTheme="minorHAnsi" w:cstheme="minorBidi"/>
                <w:noProof/>
                <w:sz w:val="22"/>
                <w:szCs w:val="22"/>
                <w:lang w:bidi="ar-SA"/>
              </w:rPr>
              <w:tab/>
            </w:r>
            <w:r w:rsidR="000C1766" w:rsidRPr="00070DA9">
              <w:rPr>
                <w:rStyle w:val="Collegamentoipertestuale"/>
                <w:rFonts w:ascii="Calibri" w:hAnsi="Calibri"/>
                <w:noProof/>
              </w:rPr>
              <w:t>PROGRAMMA: TEMI ED ATTIVITÀ</w:t>
            </w:r>
            <w:r w:rsidR="000C1766">
              <w:rPr>
                <w:noProof/>
                <w:webHidden/>
              </w:rPr>
              <w:tab/>
            </w:r>
            <w:r w:rsidR="000C1766">
              <w:rPr>
                <w:noProof/>
                <w:webHidden/>
              </w:rPr>
              <w:fldChar w:fldCharType="begin"/>
            </w:r>
            <w:r w:rsidR="000C1766">
              <w:rPr>
                <w:noProof/>
                <w:webHidden/>
              </w:rPr>
              <w:instrText xml:space="preserve"> PAGEREF _Toc40443851 \h </w:instrText>
            </w:r>
            <w:r w:rsidR="000C1766">
              <w:rPr>
                <w:noProof/>
                <w:webHidden/>
              </w:rPr>
            </w:r>
            <w:r w:rsidR="000C1766">
              <w:rPr>
                <w:noProof/>
                <w:webHidden/>
              </w:rPr>
              <w:fldChar w:fldCharType="separate"/>
            </w:r>
            <w:r w:rsidR="000C1766">
              <w:rPr>
                <w:noProof/>
                <w:webHidden/>
              </w:rPr>
              <w:t>4</w:t>
            </w:r>
            <w:r w:rsidR="000C1766">
              <w:rPr>
                <w:noProof/>
                <w:webHidden/>
              </w:rPr>
              <w:fldChar w:fldCharType="end"/>
            </w:r>
          </w:hyperlink>
        </w:p>
        <w:p w14:paraId="22D8C1C7" w14:textId="77777777" w:rsidR="000C1766" w:rsidRDefault="00000000" w:rsidP="000C1766">
          <w:pPr>
            <w:pStyle w:val="Sommario1"/>
            <w:tabs>
              <w:tab w:val="right" w:leader="dot" w:pos="9628"/>
            </w:tabs>
            <w:jc w:val="both"/>
            <w:rPr>
              <w:rFonts w:asciiTheme="minorHAnsi" w:eastAsiaTheme="minorEastAsia" w:hAnsiTheme="minorHAnsi" w:cstheme="minorBidi"/>
              <w:noProof/>
              <w:sz w:val="22"/>
              <w:szCs w:val="22"/>
              <w:lang w:bidi="ar-SA"/>
            </w:rPr>
          </w:pPr>
          <w:hyperlink w:anchor="_Toc40443852" w:history="1">
            <w:r w:rsidR="000C1766" w:rsidRPr="00070DA9">
              <w:rPr>
                <w:rStyle w:val="Collegamentoipertestuale"/>
                <w:rFonts w:ascii="Calibri" w:hAnsi="Calibri"/>
                <w:noProof/>
              </w:rPr>
              <w:t>I FORMATORI</w:t>
            </w:r>
            <w:r w:rsidR="000C1766">
              <w:rPr>
                <w:noProof/>
                <w:webHidden/>
              </w:rPr>
              <w:tab/>
            </w:r>
            <w:r w:rsidR="000C1766">
              <w:rPr>
                <w:noProof/>
                <w:webHidden/>
              </w:rPr>
              <w:fldChar w:fldCharType="begin"/>
            </w:r>
            <w:r w:rsidR="000C1766">
              <w:rPr>
                <w:noProof/>
                <w:webHidden/>
              </w:rPr>
              <w:instrText xml:space="preserve"> PAGEREF _Toc40443852 \h </w:instrText>
            </w:r>
            <w:r w:rsidR="000C1766">
              <w:rPr>
                <w:noProof/>
                <w:webHidden/>
              </w:rPr>
            </w:r>
            <w:r w:rsidR="000C1766">
              <w:rPr>
                <w:noProof/>
                <w:webHidden/>
              </w:rPr>
              <w:fldChar w:fldCharType="separate"/>
            </w:r>
            <w:r w:rsidR="000C1766">
              <w:rPr>
                <w:noProof/>
                <w:webHidden/>
              </w:rPr>
              <w:t>4</w:t>
            </w:r>
            <w:r w:rsidR="000C1766">
              <w:rPr>
                <w:noProof/>
                <w:webHidden/>
              </w:rPr>
              <w:fldChar w:fldCharType="end"/>
            </w:r>
          </w:hyperlink>
        </w:p>
        <w:p w14:paraId="708EB4E6" w14:textId="77777777" w:rsidR="000C1766" w:rsidRDefault="000C1766" w:rsidP="000C1766">
          <w:pPr>
            <w:jc w:val="both"/>
            <w:sectPr w:rsidR="000C176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37" w:footer="708" w:gutter="0"/>
              <w:cols w:space="720"/>
              <w:formProt w:val="0"/>
              <w:docGrid w:linePitch="360"/>
            </w:sectPr>
          </w:pPr>
          <w:r>
            <w:rPr>
              <w:b/>
              <w:bCs/>
            </w:rPr>
            <w:fldChar w:fldCharType="end"/>
          </w:r>
        </w:p>
      </w:sdtContent>
    </w:sdt>
    <w:p w14:paraId="6BE10B85" w14:textId="4B18254E" w:rsidR="00501F5A" w:rsidRDefault="000C1766" w:rsidP="004021FE">
      <w:pPr>
        <w:pStyle w:val="Titolo"/>
        <w:jc w:val="both"/>
        <w:rPr>
          <w:rFonts w:ascii="Calibri" w:hAnsi="Calibri"/>
          <w:sz w:val="28"/>
          <w:szCs w:val="28"/>
        </w:rPr>
      </w:pPr>
      <w:bookmarkStart w:id="0" w:name="_Toc40443847"/>
      <w:r>
        <w:rPr>
          <w:rFonts w:ascii="Calibri" w:hAnsi="Calibri"/>
          <w:sz w:val="28"/>
          <w:szCs w:val="28"/>
        </w:rPr>
        <w:lastRenderedPageBreak/>
        <w:t>PREMESSA</w:t>
      </w:r>
      <w:bookmarkEnd w:id="0"/>
    </w:p>
    <w:p w14:paraId="4EC3675F" w14:textId="77777777" w:rsidR="001D4B74" w:rsidRDefault="00BB379A" w:rsidP="003A6DF5">
      <w:pPr>
        <w:spacing w:line="360" w:lineRule="auto"/>
        <w:rPr>
          <w:rFonts w:asciiTheme="minorHAnsi" w:hAnsiTheme="minorHAnsi" w:cstheme="minorHAnsi"/>
        </w:rPr>
      </w:pPr>
      <w:r>
        <w:rPr>
          <w:rFonts w:asciiTheme="minorHAnsi" w:hAnsiTheme="minorHAnsi" w:cstheme="minorHAnsi"/>
        </w:rPr>
        <w:t xml:space="preserve">  </w:t>
      </w:r>
    </w:p>
    <w:p w14:paraId="1596DD05" w14:textId="0C0BA4B3" w:rsidR="00032603" w:rsidRDefault="001D4B74" w:rsidP="003A6DF5">
      <w:pPr>
        <w:spacing w:line="360" w:lineRule="auto"/>
        <w:rPr>
          <w:rFonts w:asciiTheme="minorHAnsi" w:hAnsiTheme="minorHAnsi" w:cstheme="minorHAnsi"/>
        </w:rPr>
      </w:pPr>
      <w:r>
        <w:rPr>
          <w:rFonts w:asciiTheme="minorHAnsi" w:hAnsiTheme="minorHAnsi" w:cstheme="minorHAnsi"/>
        </w:rPr>
        <w:t xml:space="preserve">Quando si arriva alla fine di un percorso di mediazione familiare, particolare importanza </w:t>
      </w:r>
      <w:r w:rsidR="00562A6B">
        <w:rPr>
          <w:rFonts w:asciiTheme="minorHAnsi" w:hAnsiTheme="minorHAnsi" w:cstheme="minorHAnsi"/>
        </w:rPr>
        <w:t>riveste il</w:t>
      </w:r>
      <w:r>
        <w:rPr>
          <w:rFonts w:asciiTheme="minorHAnsi" w:hAnsiTheme="minorHAnsi" w:cstheme="minorHAnsi"/>
        </w:rPr>
        <w:t xml:space="preserve"> tema dell’accordo.</w:t>
      </w:r>
      <w:r>
        <w:rPr>
          <w:rFonts w:asciiTheme="minorHAnsi" w:hAnsiTheme="minorHAnsi" w:cstheme="minorHAnsi"/>
        </w:rPr>
        <w:br/>
        <w:t>A</w:t>
      </w:r>
      <w:r w:rsidR="00032603">
        <w:rPr>
          <w:rFonts w:asciiTheme="minorHAnsi" w:hAnsiTheme="minorHAnsi" w:cstheme="minorHAnsi"/>
        </w:rPr>
        <w:t xml:space="preserve"> tal proposito, il mediatore familiare d</w:t>
      </w:r>
      <w:r w:rsidR="00094123">
        <w:rPr>
          <w:rFonts w:asciiTheme="minorHAnsi" w:hAnsiTheme="minorHAnsi" w:cstheme="minorHAnsi"/>
        </w:rPr>
        <w:t>eve</w:t>
      </w:r>
      <w:r w:rsidR="00032603">
        <w:rPr>
          <w:rFonts w:asciiTheme="minorHAnsi" w:hAnsiTheme="minorHAnsi" w:cstheme="minorHAnsi"/>
        </w:rPr>
        <w:t xml:space="preserve"> sapere quali siano le procedure per la stesura degli accordi, </w:t>
      </w:r>
      <w:r w:rsidR="002A3F9B">
        <w:rPr>
          <w:rFonts w:asciiTheme="minorHAnsi" w:hAnsiTheme="minorHAnsi" w:cstheme="minorHAnsi"/>
        </w:rPr>
        <w:t>avendo conoscenza del</w:t>
      </w:r>
      <w:r w:rsidR="00032603">
        <w:rPr>
          <w:rFonts w:asciiTheme="minorHAnsi" w:hAnsiTheme="minorHAnsi" w:cstheme="minorHAnsi"/>
        </w:rPr>
        <w:t xml:space="preserve">le aree fondamentali da trattare </w:t>
      </w:r>
      <w:proofErr w:type="gramStart"/>
      <w:r w:rsidR="00032603">
        <w:rPr>
          <w:rFonts w:asciiTheme="minorHAnsi" w:hAnsiTheme="minorHAnsi" w:cstheme="minorHAnsi"/>
        </w:rPr>
        <w:t>e</w:t>
      </w:r>
      <w:r w:rsidR="00A05E92">
        <w:rPr>
          <w:rFonts w:asciiTheme="minorHAnsi" w:hAnsiTheme="minorHAnsi" w:cstheme="minorHAnsi"/>
        </w:rPr>
        <w:t>d</w:t>
      </w:r>
      <w:proofErr w:type="gramEnd"/>
      <w:r w:rsidR="00032603">
        <w:rPr>
          <w:rFonts w:asciiTheme="minorHAnsi" w:hAnsiTheme="minorHAnsi" w:cstheme="minorHAnsi"/>
        </w:rPr>
        <w:t xml:space="preserve">, </w:t>
      </w:r>
      <w:r w:rsidR="00032603" w:rsidRPr="00A05E92">
        <w:rPr>
          <w:rFonts w:asciiTheme="minorHAnsi" w:hAnsiTheme="minorHAnsi" w:cstheme="minorHAnsi"/>
          <w:i/>
          <w:iCs/>
        </w:rPr>
        <w:t>in primis</w:t>
      </w:r>
      <w:r w:rsidR="00032603">
        <w:rPr>
          <w:rFonts w:asciiTheme="minorHAnsi" w:hAnsiTheme="minorHAnsi" w:cstheme="minorHAnsi"/>
        </w:rPr>
        <w:t xml:space="preserve">, </w:t>
      </w:r>
      <w:r w:rsidR="002A3F9B">
        <w:rPr>
          <w:rFonts w:asciiTheme="minorHAnsi" w:hAnsiTheme="minorHAnsi" w:cstheme="minorHAnsi"/>
        </w:rPr>
        <w:t>del</w:t>
      </w:r>
      <w:r w:rsidR="00032603">
        <w:rPr>
          <w:rFonts w:asciiTheme="minorHAnsi" w:hAnsiTheme="minorHAnsi" w:cstheme="minorHAnsi"/>
        </w:rPr>
        <w:t>la cornice normativa che le regola.</w:t>
      </w:r>
    </w:p>
    <w:p w14:paraId="511581D9" w14:textId="41974184" w:rsidR="000C1766" w:rsidRPr="00501F5A" w:rsidRDefault="00032603" w:rsidP="003A6DF5">
      <w:pPr>
        <w:spacing w:line="360" w:lineRule="auto"/>
        <w:rPr>
          <w:rFonts w:asciiTheme="minorHAnsi" w:hAnsiTheme="minorHAnsi" w:cstheme="minorHAnsi"/>
        </w:rPr>
      </w:pPr>
      <w:r>
        <w:rPr>
          <w:rFonts w:asciiTheme="minorHAnsi" w:hAnsiTheme="minorHAnsi" w:cstheme="minorHAnsi"/>
        </w:rPr>
        <w:t xml:space="preserve">Solo così, potrà aiutare i </w:t>
      </w:r>
      <w:proofErr w:type="spellStart"/>
      <w:r>
        <w:rPr>
          <w:rFonts w:asciiTheme="minorHAnsi" w:hAnsiTheme="minorHAnsi" w:cstheme="minorHAnsi"/>
        </w:rPr>
        <w:t>mediandi</w:t>
      </w:r>
      <w:proofErr w:type="spellEnd"/>
      <w:r>
        <w:rPr>
          <w:rFonts w:asciiTheme="minorHAnsi" w:hAnsiTheme="minorHAnsi" w:cstheme="minorHAnsi"/>
        </w:rPr>
        <w:t xml:space="preserve"> ad arrivare alla definizione degli accordi, per poi affiancarli nella fase sperimentale.</w:t>
      </w:r>
      <w:r w:rsidR="002A3F9B">
        <w:rPr>
          <w:rFonts w:asciiTheme="minorHAnsi" w:hAnsiTheme="minorHAnsi" w:cstheme="minorHAnsi"/>
        </w:rPr>
        <w:br/>
        <w:t>Quali sono, però, le basi per arrivare a questa fase conclusiva del percorso di mediazione?</w:t>
      </w:r>
      <w:r w:rsidR="002A3F9B">
        <w:rPr>
          <w:rFonts w:asciiTheme="minorHAnsi" w:hAnsiTheme="minorHAnsi" w:cstheme="minorHAnsi"/>
        </w:rPr>
        <w:br/>
        <w:t xml:space="preserve">Sicuramente, il tema dell’autonomia dei </w:t>
      </w:r>
      <w:proofErr w:type="spellStart"/>
      <w:r w:rsidR="002A3F9B">
        <w:rPr>
          <w:rFonts w:asciiTheme="minorHAnsi" w:hAnsiTheme="minorHAnsi" w:cstheme="minorHAnsi"/>
        </w:rPr>
        <w:t>mediandi</w:t>
      </w:r>
      <w:proofErr w:type="spellEnd"/>
      <w:r w:rsidR="002A3F9B">
        <w:rPr>
          <w:rFonts w:asciiTheme="minorHAnsi" w:hAnsiTheme="minorHAnsi" w:cstheme="minorHAnsi"/>
        </w:rPr>
        <w:t xml:space="preserve"> è centrale, così come viene specificato nel codice deontologico</w:t>
      </w:r>
      <w:r w:rsidR="00A05E92">
        <w:rPr>
          <w:rFonts w:asciiTheme="minorHAnsi" w:hAnsiTheme="minorHAnsi" w:cstheme="minorHAnsi"/>
        </w:rPr>
        <w:t>.</w:t>
      </w:r>
      <w:r w:rsidR="00562A6B">
        <w:rPr>
          <w:rFonts w:asciiTheme="minorHAnsi" w:hAnsiTheme="minorHAnsi" w:cstheme="minorHAnsi"/>
        </w:rPr>
        <w:t xml:space="preserve">    </w:t>
      </w:r>
      <w:r w:rsidR="002A3F9B">
        <w:rPr>
          <w:rFonts w:asciiTheme="minorHAnsi" w:hAnsiTheme="minorHAnsi" w:cstheme="minorHAnsi"/>
        </w:rPr>
        <w:br/>
        <w:t xml:space="preserve">Parlando di autonomia dei </w:t>
      </w:r>
      <w:proofErr w:type="spellStart"/>
      <w:r w:rsidR="002A3F9B">
        <w:rPr>
          <w:rFonts w:asciiTheme="minorHAnsi" w:hAnsiTheme="minorHAnsi" w:cstheme="minorHAnsi"/>
        </w:rPr>
        <w:t>mediandi</w:t>
      </w:r>
      <w:proofErr w:type="spellEnd"/>
      <w:r w:rsidR="002A3F9B">
        <w:rPr>
          <w:rFonts w:asciiTheme="minorHAnsi" w:hAnsiTheme="minorHAnsi" w:cstheme="minorHAnsi"/>
        </w:rPr>
        <w:t>, non possiamo non parlare del</w:t>
      </w:r>
      <w:r w:rsidR="00A05E92">
        <w:rPr>
          <w:rFonts w:asciiTheme="minorHAnsi" w:hAnsiTheme="minorHAnsi" w:cstheme="minorHAnsi"/>
        </w:rPr>
        <w:t xml:space="preserve"> tema importante e, al tempo stesso, complesso </w:t>
      </w:r>
      <w:r w:rsidR="002A3F9B">
        <w:rPr>
          <w:rFonts w:asciiTheme="minorHAnsi" w:hAnsiTheme="minorHAnsi" w:cstheme="minorHAnsi"/>
        </w:rPr>
        <w:t xml:space="preserve">della neutralità del mediatore, </w:t>
      </w:r>
      <w:r w:rsidR="00562A6B">
        <w:rPr>
          <w:rFonts w:asciiTheme="minorHAnsi" w:hAnsiTheme="minorHAnsi" w:cstheme="minorHAnsi"/>
        </w:rPr>
        <w:t xml:space="preserve">poiché, anche  </w:t>
      </w:r>
      <w:r w:rsidR="002A3F9B">
        <w:rPr>
          <w:rFonts w:asciiTheme="minorHAnsi" w:hAnsiTheme="minorHAnsi" w:cstheme="minorHAnsi"/>
        </w:rPr>
        <w:t>attraverso</w:t>
      </w:r>
      <w:r w:rsidR="00562A6B">
        <w:rPr>
          <w:rFonts w:asciiTheme="minorHAnsi" w:hAnsiTheme="minorHAnsi" w:cstheme="minorHAnsi"/>
        </w:rPr>
        <w:t xml:space="preserve"> questo elemento fondamentale,</w:t>
      </w:r>
      <w:r w:rsidR="002A3F9B">
        <w:rPr>
          <w:rFonts w:asciiTheme="minorHAnsi" w:hAnsiTheme="minorHAnsi" w:cstheme="minorHAnsi"/>
        </w:rPr>
        <w:t xml:space="preserve"> </w:t>
      </w:r>
      <w:r w:rsidR="00A05E92">
        <w:rPr>
          <w:rFonts w:asciiTheme="minorHAnsi" w:hAnsiTheme="minorHAnsi" w:cstheme="minorHAnsi"/>
        </w:rPr>
        <w:t xml:space="preserve"> </w:t>
      </w:r>
      <w:r w:rsidR="002A3F9B">
        <w:rPr>
          <w:rFonts w:asciiTheme="minorHAnsi" w:hAnsiTheme="minorHAnsi" w:cstheme="minorHAnsi"/>
        </w:rPr>
        <w:t>passa</w:t>
      </w:r>
      <w:r w:rsidR="00A05E92">
        <w:rPr>
          <w:rFonts w:asciiTheme="minorHAnsi" w:hAnsiTheme="minorHAnsi" w:cstheme="minorHAnsi"/>
        </w:rPr>
        <w:t xml:space="preserve"> </w:t>
      </w:r>
      <w:r w:rsidR="00562A6B">
        <w:rPr>
          <w:rFonts w:asciiTheme="minorHAnsi" w:hAnsiTheme="minorHAnsi" w:cstheme="minorHAnsi"/>
        </w:rPr>
        <w:t xml:space="preserve">proprio </w:t>
      </w:r>
      <w:r w:rsidR="00A05E92">
        <w:rPr>
          <w:rFonts w:asciiTheme="minorHAnsi" w:hAnsiTheme="minorHAnsi" w:cstheme="minorHAnsi"/>
        </w:rPr>
        <w:t xml:space="preserve">l’implementazione dell’autonomia stessa dei </w:t>
      </w:r>
      <w:proofErr w:type="spellStart"/>
      <w:r w:rsidR="00A05E92">
        <w:rPr>
          <w:rFonts w:asciiTheme="minorHAnsi" w:hAnsiTheme="minorHAnsi" w:cstheme="minorHAnsi"/>
        </w:rPr>
        <w:t>mediandi</w:t>
      </w:r>
      <w:proofErr w:type="spellEnd"/>
      <w:r w:rsidR="00A05E92">
        <w:rPr>
          <w:rFonts w:asciiTheme="minorHAnsi" w:hAnsiTheme="minorHAnsi" w:cstheme="minorHAnsi"/>
        </w:rPr>
        <w:t>.</w:t>
      </w:r>
      <w:r w:rsidR="00562A6B">
        <w:rPr>
          <w:rFonts w:asciiTheme="minorHAnsi" w:hAnsiTheme="minorHAnsi" w:cstheme="minorHAnsi"/>
        </w:rPr>
        <w:br/>
        <w:t xml:space="preserve">In conclusione, per arrivare ad un buon accordo, solido e duraturo nel tempo, bisogna che i </w:t>
      </w:r>
      <w:proofErr w:type="spellStart"/>
      <w:r w:rsidR="00562A6B">
        <w:rPr>
          <w:rFonts w:asciiTheme="minorHAnsi" w:hAnsiTheme="minorHAnsi" w:cstheme="minorHAnsi"/>
        </w:rPr>
        <w:t>mediandi</w:t>
      </w:r>
      <w:proofErr w:type="spellEnd"/>
      <w:r w:rsidR="00562A6B">
        <w:rPr>
          <w:rFonts w:asciiTheme="minorHAnsi" w:hAnsiTheme="minorHAnsi" w:cstheme="minorHAnsi"/>
        </w:rPr>
        <w:t xml:space="preserve"> vengano accompagnati da un mediatore familiare capace anche di  muoversi nel diritto di famiglia </w:t>
      </w:r>
      <w:r w:rsidR="00127AC4">
        <w:rPr>
          <w:rFonts w:asciiTheme="minorHAnsi" w:hAnsiTheme="minorHAnsi" w:cstheme="minorHAnsi"/>
        </w:rPr>
        <w:t>così da poter individuare le aree fondamentali da trattare e, al tempo stesso, capace di implementare l’autonomia degli stessi rispettando uno degli elementi principali che caratterizzano la sua figura, ossia la neutralità.</w:t>
      </w:r>
      <w:r>
        <w:rPr>
          <w:rFonts w:asciiTheme="minorHAnsi" w:hAnsiTheme="minorHAnsi" w:cstheme="minorHAnsi"/>
        </w:rPr>
        <w:br/>
      </w:r>
      <w:r w:rsidR="001D4B74">
        <w:rPr>
          <w:rFonts w:asciiTheme="minorHAnsi" w:hAnsiTheme="minorHAnsi" w:cstheme="minorHAnsi"/>
        </w:rPr>
        <w:br/>
      </w:r>
      <w:r w:rsidR="004021FE" w:rsidRPr="004021FE">
        <w:rPr>
          <w:rFonts w:asciiTheme="minorHAnsi" w:hAnsiTheme="minorHAnsi" w:cstheme="minorHAnsi"/>
        </w:rPr>
        <w:br/>
      </w:r>
      <w:r w:rsidR="00310263">
        <w:rPr>
          <w:rFonts w:asciiTheme="minorHAnsi" w:hAnsiTheme="minorHAnsi" w:cstheme="minorHAnsi"/>
        </w:rPr>
        <w:br/>
      </w:r>
    </w:p>
    <w:p w14:paraId="41235453" w14:textId="77777777" w:rsidR="000C1766" w:rsidRDefault="000C1766" w:rsidP="000C1766">
      <w:pPr>
        <w:jc w:val="both"/>
        <w:rPr>
          <w:b/>
          <w:bCs/>
        </w:rPr>
      </w:pPr>
      <w:r>
        <w:rPr>
          <w:rFonts w:ascii="Calibri" w:hAnsi="Calibri"/>
          <w:b/>
          <w:bCs/>
        </w:rPr>
        <w:t xml:space="preserve">OBIETTIVI: </w:t>
      </w:r>
    </w:p>
    <w:p w14:paraId="0366BC9D" w14:textId="751F8BF4" w:rsidR="000C1766" w:rsidRDefault="000C1766" w:rsidP="000C1766">
      <w:pPr>
        <w:spacing w:line="360" w:lineRule="auto"/>
        <w:jc w:val="both"/>
        <w:rPr>
          <w:rFonts w:ascii="Calibri" w:hAnsi="Calibri"/>
        </w:rPr>
      </w:pPr>
      <w:r>
        <w:rPr>
          <w:rFonts w:ascii="Calibri" w:hAnsi="Calibri"/>
        </w:rPr>
        <w:t>Il corso intende perseguire un duplice obiettivo:</w:t>
      </w:r>
    </w:p>
    <w:p w14:paraId="5F727121" w14:textId="76E74C36" w:rsidR="002B58FA" w:rsidRDefault="002B58FA" w:rsidP="002B58FA">
      <w:pPr>
        <w:numPr>
          <w:ilvl w:val="0"/>
          <w:numId w:val="8"/>
        </w:numPr>
        <w:spacing w:line="360" w:lineRule="auto"/>
        <w:jc w:val="both"/>
        <w:rPr>
          <w:rFonts w:ascii="Calibri" w:hAnsi="Calibri"/>
        </w:rPr>
      </w:pPr>
      <w:r>
        <w:rPr>
          <w:rFonts w:ascii="Calibri" w:hAnsi="Calibri"/>
        </w:rPr>
        <w:t>I</w:t>
      </w:r>
      <w:r w:rsidR="00735EC6" w:rsidRPr="00735EC6">
        <w:rPr>
          <w:rFonts w:ascii="Calibri" w:hAnsi="Calibri"/>
        </w:rPr>
        <w:t xml:space="preserve">llustrare </w:t>
      </w:r>
      <w:r w:rsidR="00D22BC6">
        <w:rPr>
          <w:rFonts w:ascii="Calibri" w:hAnsi="Calibri"/>
        </w:rPr>
        <w:t xml:space="preserve">come il mediatore familiare </w:t>
      </w:r>
      <w:r w:rsidR="00FA32B6">
        <w:rPr>
          <w:rFonts w:ascii="Calibri" w:hAnsi="Calibri"/>
        </w:rPr>
        <w:t>possa</w:t>
      </w:r>
      <w:r w:rsidR="00D22BC6">
        <w:rPr>
          <w:rFonts w:ascii="Calibri" w:hAnsi="Calibri"/>
        </w:rPr>
        <w:t xml:space="preserve"> aiutare i </w:t>
      </w:r>
      <w:proofErr w:type="spellStart"/>
      <w:r w:rsidR="00D22BC6">
        <w:rPr>
          <w:rFonts w:ascii="Calibri" w:hAnsi="Calibri"/>
        </w:rPr>
        <w:t>mediandi</w:t>
      </w:r>
      <w:proofErr w:type="spellEnd"/>
      <w:r w:rsidR="00D22BC6">
        <w:rPr>
          <w:rFonts w:ascii="Calibri" w:hAnsi="Calibri"/>
        </w:rPr>
        <w:t xml:space="preserve"> nella definizione degli accordi, affiancandoli nella fa</w:t>
      </w:r>
      <w:r w:rsidR="00C82725">
        <w:rPr>
          <w:rFonts w:ascii="Calibri" w:hAnsi="Calibri"/>
        </w:rPr>
        <w:t>s</w:t>
      </w:r>
      <w:r w:rsidR="00D22BC6">
        <w:rPr>
          <w:rFonts w:ascii="Calibri" w:hAnsi="Calibri"/>
        </w:rPr>
        <w:t xml:space="preserve">e sperimentale e </w:t>
      </w:r>
      <w:r>
        <w:rPr>
          <w:rFonts w:ascii="Calibri" w:hAnsi="Calibri"/>
        </w:rPr>
        <w:t xml:space="preserve">quali siano le procedure </w:t>
      </w:r>
      <w:r w:rsidR="00D22BC6">
        <w:rPr>
          <w:rFonts w:ascii="Calibri" w:hAnsi="Calibri"/>
        </w:rPr>
        <w:t>del</w:t>
      </w:r>
      <w:r>
        <w:rPr>
          <w:rFonts w:ascii="Calibri" w:hAnsi="Calibri"/>
        </w:rPr>
        <w:t xml:space="preserve">la stesura degli accordi raggiunti nel percorso di mediazione familiare, ponendo particolare attenzione al diritto di </w:t>
      </w:r>
      <w:r>
        <w:rPr>
          <w:rFonts w:ascii="Calibri" w:hAnsi="Calibri"/>
        </w:rPr>
        <w:lastRenderedPageBreak/>
        <w:t xml:space="preserve">famiglia, affinché ci possano essere le basi per riconoscere </w:t>
      </w:r>
      <w:r w:rsidRPr="002B58FA">
        <w:rPr>
          <w:rFonts w:ascii="Calibri" w:hAnsi="Calibri"/>
        </w:rPr>
        <w:t xml:space="preserve">le aree fondamentali </w:t>
      </w:r>
      <w:r>
        <w:rPr>
          <w:rFonts w:ascii="Calibri" w:hAnsi="Calibri"/>
        </w:rPr>
        <w:t>attorno alle quali viene costruito l’accordo</w:t>
      </w:r>
      <w:r w:rsidR="00D22BC6">
        <w:rPr>
          <w:rFonts w:ascii="Calibri" w:hAnsi="Calibri"/>
        </w:rPr>
        <w:t xml:space="preserve"> stesso.</w:t>
      </w:r>
      <w:r w:rsidR="00D22BC6">
        <w:rPr>
          <w:rFonts w:ascii="Calibri" w:hAnsi="Calibri"/>
        </w:rPr>
        <w:tab/>
      </w:r>
    </w:p>
    <w:p w14:paraId="14A1D233" w14:textId="7D422447" w:rsidR="00D22BC6" w:rsidRPr="002B58FA" w:rsidRDefault="00D22BC6" w:rsidP="002B58FA">
      <w:pPr>
        <w:numPr>
          <w:ilvl w:val="0"/>
          <w:numId w:val="8"/>
        </w:numPr>
        <w:spacing w:line="360" w:lineRule="auto"/>
        <w:jc w:val="both"/>
        <w:rPr>
          <w:rFonts w:ascii="Calibri" w:hAnsi="Calibri"/>
        </w:rPr>
      </w:pPr>
      <w:r>
        <w:rPr>
          <w:rFonts w:ascii="Calibri" w:hAnsi="Calibri"/>
        </w:rPr>
        <w:t>Attraverso la disamina degli articoli del codice deontologico, porre spunti di riflessione sull</w:t>
      </w:r>
      <w:r w:rsidR="00FA32B6">
        <w:rPr>
          <w:rFonts w:ascii="Calibri" w:hAnsi="Calibri"/>
        </w:rPr>
        <w:t>’importanza dell’</w:t>
      </w:r>
      <w:r>
        <w:rPr>
          <w:rFonts w:ascii="Calibri" w:hAnsi="Calibri"/>
        </w:rPr>
        <w:t>autonomia dei</w:t>
      </w:r>
      <w:r w:rsidR="00C82725">
        <w:rPr>
          <w:rFonts w:ascii="Calibri" w:hAnsi="Calibri"/>
        </w:rPr>
        <w:t xml:space="preserve"> </w:t>
      </w:r>
      <w:r>
        <w:rPr>
          <w:rFonts w:ascii="Calibri" w:hAnsi="Calibri"/>
        </w:rPr>
        <w:t>medianti nel percorso di mediazione familiare,</w:t>
      </w:r>
      <w:r w:rsidR="00C82725">
        <w:rPr>
          <w:rFonts w:ascii="Calibri" w:hAnsi="Calibri"/>
        </w:rPr>
        <w:t xml:space="preserve"> su</w:t>
      </w:r>
      <w:r w:rsidR="00C82725" w:rsidRPr="00C82725">
        <w:rPr>
          <w:rFonts w:ascii="Calibri" w:hAnsi="Calibri"/>
        </w:rPr>
        <w:t>l</w:t>
      </w:r>
      <w:r w:rsidR="00FA32B6">
        <w:rPr>
          <w:rFonts w:ascii="Calibri" w:hAnsi="Calibri"/>
        </w:rPr>
        <w:t xml:space="preserve"> tema della </w:t>
      </w:r>
      <w:r w:rsidR="00C82725" w:rsidRPr="00C82725">
        <w:rPr>
          <w:rFonts w:ascii="Calibri" w:hAnsi="Calibri"/>
        </w:rPr>
        <w:t>neutralità del mediatore familiare</w:t>
      </w:r>
      <w:r w:rsidR="00FA32B6">
        <w:rPr>
          <w:rFonts w:ascii="Calibri" w:hAnsi="Calibri"/>
        </w:rPr>
        <w:t xml:space="preserve"> e su come, il mediatore familiare possa aiutare i </w:t>
      </w:r>
      <w:proofErr w:type="spellStart"/>
      <w:r w:rsidR="00FA32B6">
        <w:rPr>
          <w:rFonts w:ascii="Calibri" w:hAnsi="Calibri"/>
        </w:rPr>
        <w:t>mediandi</w:t>
      </w:r>
      <w:proofErr w:type="spellEnd"/>
      <w:r w:rsidR="00FA32B6">
        <w:rPr>
          <w:rFonts w:ascii="Calibri" w:hAnsi="Calibri"/>
        </w:rPr>
        <w:t xml:space="preserve"> ad implementare la propria autonomia</w:t>
      </w:r>
      <w:r w:rsidR="00094123">
        <w:rPr>
          <w:rFonts w:ascii="Calibri" w:hAnsi="Calibri"/>
        </w:rPr>
        <w:t>, elemento essenziale, quest’ultimo, per arrivare all’accordo.</w:t>
      </w:r>
    </w:p>
    <w:p w14:paraId="232B5D28" w14:textId="1FB0E371" w:rsidR="00735EC6" w:rsidRPr="00735EC6" w:rsidRDefault="00735EC6" w:rsidP="002B58FA">
      <w:pPr>
        <w:spacing w:line="360" w:lineRule="auto"/>
        <w:ind w:left="360"/>
        <w:jc w:val="both"/>
        <w:rPr>
          <w:rFonts w:ascii="Calibri" w:hAnsi="Calibri"/>
        </w:rPr>
      </w:pPr>
      <w:r>
        <w:rPr>
          <w:rFonts w:ascii="Calibri" w:hAnsi="Calibri"/>
        </w:rPr>
        <w:br/>
        <w:t>Nello specifico:</w:t>
      </w:r>
    </w:p>
    <w:p w14:paraId="5649159D" w14:textId="77777777" w:rsidR="00735EC6" w:rsidRDefault="00735EC6" w:rsidP="000C1766">
      <w:pPr>
        <w:spacing w:line="360" w:lineRule="auto"/>
        <w:jc w:val="both"/>
        <w:rPr>
          <w:rFonts w:ascii="Calibri" w:hAnsi="Calibri"/>
        </w:rPr>
      </w:pPr>
    </w:p>
    <w:p w14:paraId="49D5B560" w14:textId="3CD28DD9" w:rsidR="00FA32B6" w:rsidRDefault="00FA32B6" w:rsidP="00C82725">
      <w:pPr>
        <w:numPr>
          <w:ilvl w:val="1"/>
          <w:numId w:val="7"/>
        </w:numPr>
        <w:spacing w:line="360" w:lineRule="auto"/>
        <w:jc w:val="both"/>
        <w:rPr>
          <w:rFonts w:ascii="Gill Sans MT" w:hAnsi="Gill Sans MT" w:cs="Calibri"/>
        </w:rPr>
      </w:pPr>
      <w:r>
        <w:rPr>
          <w:rFonts w:ascii="Gill Sans MT" w:hAnsi="Gill Sans MT" w:cs="Calibri"/>
        </w:rPr>
        <w:t xml:space="preserve">Come aiutare i </w:t>
      </w:r>
      <w:proofErr w:type="spellStart"/>
      <w:r>
        <w:rPr>
          <w:rFonts w:ascii="Gill Sans MT" w:hAnsi="Gill Sans MT" w:cs="Calibri"/>
        </w:rPr>
        <w:t>mediandi</w:t>
      </w:r>
      <w:proofErr w:type="spellEnd"/>
      <w:r>
        <w:rPr>
          <w:rFonts w:ascii="Gill Sans MT" w:hAnsi="Gill Sans MT" w:cs="Calibri"/>
        </w:rPr>
        <w:t xml:space="preserve"> nella stesura dell’accordo;</w:t>
      </w:r>
    </w:p>
    <w:p w14:paraId="52F2F67F" w14:textId="0B9AB9C7" w:rsidR="00FA32B6" w:rsidRPr="00FA32B6" w:rsidRDefault="00FA32B6" w:rsidP="00C82725">
      <w:pPr>
        <w:numPr>
          <w:ilvl w:val="1"/>
          <w:numId w:val="7"/>
        </w:numPr>
        <w:spacing w:line="360" w:lineRule="auto"/>
        <w:jc w:val="both"/>
        <w:rPr>
          <w:rFonts w:ascii="Gill Sans MT" w:hAnsi="Gill Sans MT" w:cs="Calibri"/>
        </w:rPr>
      </w:pPr>
      <w:r w:rsidRPr="00FA32B6">
        <w:rPr>
          <w:rFonts w:ascii="Gill Sans MT" w:hAnsi="Gill Sans MT" w:cs="Calibri"/>
        </w:rPr>
        <w:t>Procedure per la stesura dell’accordo;</w:t>
      </w:r>
    </w:p>
    <w:p w14:paraId="51207F75" w14:textId="0E28EC03" w:rsidR="000C1766" w:rsidRPr="00C82725" w:rsidRDefault="00C82725" w:rsidP="00C82725">
      <w:pPr>
        <w:numPr>
          <w:ilvl w:val="1"/>
          <w:numId w:val="7"/>
        </w:numPr>
        <w:spacing w:line="360" w:lineRule="auto"/>
        <w:jc w:val="both"/>
        <w:rPr>
          <w:rFonts w:ascii="Gill Sans MT" w:hAnsi="Gill Sans MT" w:cs="Calibri"/>
        </w:rPr>
      </w:pPr>
      <w:r w:rsidRPr="00C82725">
        <w:rPr>
          <w:rFonts w:ascii="Calibri" w:hAnsi="Calibri" w:cs="Calibri"/>
        </w:rPr>
        <w:t>Sapersi muovere nel diritto di famiglia per identificare le aree fondamentali per la stesura dell’accordo</w:t>
      </w:r>
      <w:r>
        <w:rPr>
          <w:rFonts w:ascii="Calibri" w:hAnsi="Calibri" w:cs="Calibri"/>
        </w:rPr>
        <w:t>;</w:t>
      </w:r>
    </w:p>
    <w:p w14:paraId="1E55B426" w14:textId="2AB2CF71" w:rsidR="00B85E93" w:rsidRPr="00FA32B6" w:rsidRDefault="00FA32B6" w:rsidP="000C1766">
      <w:pPr>
        <w:numPr>
          <w:ilvl w:val="1"/>
          <w:numId w:val="7"/>
        </w:numPr>
        <w:spacing w:line="360" w:lineRule="auto"/>
        <w:jc w:val="both"/>
        <w:rPr>
          <w:rFonts w:ascii="Gill Sans MT" w:hAnsi="Gill Sans MT" w:cs="Calibri"/>
        </w:rPr>
      </w:pPr>
      <w:r>
        <w:rPr>
          <w:rFonts w:ascii="Calibri" w:hAnsi="Calibri" w:cs="Calibri"/>
        </w:rPr>
        <w:t xml:space="preserve">L’importanza dell’autonomia dei </w:t>
      </w:r>
      <w:proofErr w:type="spellStart"/>
      <w:r>
        <w:rPr>
          <w:rFonts w:ascii="Calibri" w:hAnsi="Calibri" w:cs="Calibri"/>
        </w:rPr>
        <w:t>mediandi</w:t>
      </w:r>
      <w:proofErr w:type="spellEnd"/>
      <w:r>
        <w:rPr>
          <w:rFonts w:ascii="Calibri" w:hAnsi="Calibri" w:cs="Calibri"/>
        </w:rPr>
        <w:t>: Il codice deontologico;</w:t>
      </w:r>
    </w:p>
    <w:p w14:paraId="388B4544" w14:textId="58250B50" w:rsidR="00FA32B6" w:rsidRPr="00FA32B6" w:rsidRDefault="00FA32B6" w:rsidP="000C1766">
      <w:pPr>
        <w:numPr>
          <w:ilvl w:val="1"/>
          <w:numId w:val="7"/>
        </w:numPr>
        <w:spacing w:line="360" w:lineRule="auto"/>
        <w:jc w:val="both"/>
        <w:rPr>
          <w:rFonts w:ascii="Gill Sans MT" w:hAnsi="Gill Sans MT" w:cs="Calibri"/>
        </w:rPr>
      </w:pPr>
      <w:r>
        <w:rPr>
          <w:rFonts w:ascii="Calibri" w:hAnsi="Calibri" w:cs="Calibri"/>
        </w:rPr>
        <w:t>Il tema della neutralità del mediatore;</w:t>
      </w:r>
    </w:p>
    <w:p w14:paraId="202FE5CA" w14:textId="3426E21B" w:rsidR="00FA32B6" w:rsidRPr="00D22BC6" w:rsidRDefault="00FA32B6" w:rsidP="000C1766">
      <w:pPr>
        <w:numPr>
          <w:ilvl w:val="1"/>
          <w:numId w:val="7"/>
        </w:numPr>
        <w:spacing w:line="360" w:lineRule="auto"/>
        <w:jc w:val="both"/>
        <w:rPr>
          <w:rFonts w:ascii="Gill Sans MT" w:hAnsi="Gill Sans MT" w:cs="Calibri"/>
        </w:rPr>
      </w:pPr>
      <w:r>
        <w:rPr>
          <w:rFonts w:ascii="Calibri" w:hAnsi="Calibri" w:cs="Calibri"/>
        </w:rPr>
        <w:t xml:space="preserve">L’implementazione dell’autonomia dei </w:t>
      </w:r>
      <w:proofErr w:type="spellStart"/>
      <w:r>
        <w:rPr>
          <w:rFonts w:ascii="Calibri" w:hAnsi="Calibri" w:cs="Calibri"/>
        </w:rPr>
        <w:t>mediandi</w:t>
      </w:r>
      <w:proofErr w:type="spellEnd"/>
      <w:r>
        <w:rPr>
          <w:rFonts w:ascii="Calibri" w:hAnsi="Calibri" w:cs="Calibri"/>
        </w:rPr>
        <w:t>.</w:t>
      </w:r>
    </w:p>
    <w:p w14:paraId="5118E9E4" w14:textId="77777777" w:rsidR="00D22BC6" w:rsidRPr="00B85E93" w:rsidRDefault="00D22BC6" w:rsidP="00D22BC6">
      <w:pPr>
        <w:spacing w:line="360" w:lineRule="auto"/>
        <w:ind w:left="1440"/>
        <w:jc w:val="both"/>
        <w:rPr>
          <w:rFonts w:ascii="Gill Sans MT" w:hAnsi="Gill Sans MT" w:cs="Calibri"/>
        </w:rPr>
      </w:pPr>
    </w:p>
    <w:p w14:paraId="1333D116" w14:textId="77777777" w:rsidR="00B85E93" w:rsidRDefault="00B85E93" w:rsidP="00B85E93">
      <w:pPr>
        <w:spacing w:line="360" w:lineRule="auto"/>
        <w:ind w:left="1440"/>
        <w:jc w:val="both"/>
        <w:rPr>
          <w:rFonts w:ascii="Gill Sans MT" w:hAnsi="Gill Sans MT" w:cs="Calibri"/>
        </w:rPr>
      </w:pPr>
    </w:p>
    <w:p w14:paraId="2B95B897" w14:textId="583A3789" w:rsidR="00735EC6" w:rsidRPr="00735EC6" w:rsidRDefault="00735EC6" w:rsidP="00D22BC6">
      <w:pPr>
        <w:spacing w:line="360" w:lineRule="auto"/>
        <w:ind w:left="720"/>
        <w:jc w:val="both"/>
        <w:rPr>
          <w:rFonts w:ascii="Calibri" w:hAnsi="Calibri" w:cs="Calibri"/>
        </w:rPr>
      </w:pPr>
    </w:p>
    <w:p w14:paraId="66C68EEF" w14:textId="18D6D30D" w:rsidR="000C1766" w:rsidRPr="00735EC6" w:rsidRDefault="008E2C0B" w:rsidP="00735EC6">
      <w:pPr>
        <w:spacing w:line="360" w:lineRule="auto"/>
        <w:jc w:val="both"/>
        <w:rPr>
          <w:rFonts w:ascii="Calibri" w:hAnsi="Calibri" w:cs="Calibri"/>
        </w:rPr>
      </w:pPr>
      <w:r w:rsidRPr="00735EC6">
        <w:rPr>
          <w:rFonts w:ascii="Calibri" w:hAnsi="Calibri" w:cs="Calibri"/>
        </w:rPr>
        <w:tab/>
        <w:t xml:space="preserve"> </w:t>
      </w:r>
      <w:r w:rsidR="000C1766" w:rsidRPr="00735EC6">
        <w:rPr>
          <w:rFonts w:ascii="Calibri" w:hAnsi="Calibri" w:cs="Calibri"/>
        </w:rPr>
        <w:br/>
      </w:r>
    </w:p>
    <w:p w14:paraId="6A664216" w14:textId="77777777" w:rsidR="000C1766" w:rsidRDefault="000C1766" w:rsidP="000C1766">
      <w:pPr>
        <w:pStyle w:val="Titolo"/>
        <w:jc w:val="both"/>
        <w:rPr>
          <w:rFonts w:ascii="Calibri" w:hAnsi="Calibri"/>
          <w:sz w:val="28"/>
          <w:szCs w:val="28"/>
        </w:rPr>
      </w:pPr>
      <w:bookmarkStart w:id="1" w:name="_Toc40443848"/>
      <w:r>
        <w:rPr>
          <w:rFonts w:ascii="Calibri" w:hAnsi="Calibri"/>
          <w:sz w:val="28"/>
          <w:szCs w:val="28"/>
        </w:rPr>
        <w:t>METODOLOGIA E ARTICOLAZIONE DEL PERCORSO FORMATIVO</w:t>
      </w:r>
      <w:bookmarkEnd w:id="1"/>
    </w:p>
    <w:p w14:paraId="700228F8" w14:textId="77777777" w:rsidR="000C1766" w:rsidRDefault="000C1766" w:rsidP="000C1766">
      <w:pPr>
        <w:pStyle w:val="Titolo"/>
        <w:numPr>
          <w:ilvl w:val="0"/>
          <w:numId w:val="6"/>
        </w:numPr>
        <w:jc w:val="both"/>
        <w:rPr>
          <w:rFonts w:ascii="Calibri" w:hAnsi="Calibri"/>
          <w:sz w:val="24"/>
          <w:szCs w:val="24"/>
        </w:rPr>
      </w:pPr>
      <w:bookmarkStart w:id="2" w:name="_Toc40443849"/>
      <w:r>
        <w:rPr>
          <w:rFonts w:ascii="Calibri" w:hAnsi="Calibri"/>
          <w:sz w:val="24"/>
          <w:szCs w:val="24"/>
        </w:rPr>
        <w:t>DURATA E ARTICOLAZIONE DELL’EVENTO</w:t>
      </w:r>
      <w:bookmarkEnd w:id="2"/>
    </w:p>
    <w:p w14:paraId="1DEAB047" w14:textId="7A826B35" w:rsidR="000C1766" w:rsidRDefault="000C1766" w:rsidP="000C1766">
      <w:pPr>
        <w:spacing w:line="360" w:lineRule="auto"/>
        <w:ind w:left="360"/>
        <w:jc w:val="both"/>
        <w:rPr>
          <w:rFonts w:ascii="Calibri" w:hAnsi="Calibri"/>
        </w:rPr>
      </w:pPr>
      <w:r>
        <w:rPr>
          <w:rFonts w:ascii="Calibri" w:hAnsi="Calibri"/>
        </w:rPr>
        <w:t xml:space="preserve">Si propone che il percorso si svolga nell’arco di </w:t>
      </w:r>
      <w:r w:rsidR="006017E7">
        <w:rPr>
          <w:rFonts w:ascii="Calibri" w:hAnsi="Calibri"/>
        </w:rPr>
        <w:t xml:space="preserve">3 </w:t>
      </w:r>
      <w:proofErr w:type="gramStart"/>
      <w:r w:rsidR="006017E7">
        <w:rPr>
          <w:rFonts w:ascii="Calibri" w:hAnsi="Calibri"/>
        </w:rPr>
        <w:t xml:space="preserve">incontri </w:t>
      </w:r>
      <w:r>
        <w:rPr>
          <w:rFonts w:ascii="Calibri" w:hAnsi="Calibri"/>
        </w:rPr>
        <w:t xml:space="preserve"> di</w:t>
      </w:r>
      <w:proofErr w:type="gramEnd"/>
      <w:r>
        <w:rPr>
          <w:rFonts w:ascii="Calibri" w:hAnsi="Calibri"/>
        </w:rPr>
        <w:t xml:space="preserve"> </w:t>
      </w:r>
      <w:r w:rsidR="006017E7">
        <w:rPr>
          <w:rFonts w:ascii="Calibri" w:hAnsi="Calibri"/>
        </w:rPr>
        <w:t xml:space="preserve">2 </w:t>
      </w:r>
      <w:r>
        <w:rPr>
          <w:rFonts w:ascii="Calibri" w:hAnsi="Calibri"/>
        </w:rPr>
        <w:t>ore</w:t>
      </w:r>
      <w:r w:rsidR="006017E7">
        <w:rPr>
          <w:rFonts w:ascii="Calibri" w:hAnsi="Calibri"/>
        </w:rPr>
        <w:t xml:space="preserve"> ciascuno.</w:t>
      </w:r>
    </w:p>
    <w:p w14:paraId="4F7942C6" w14:textId="77777777" w:rsidR="000C1766" w:rsidRDefault="000C1766" w:rsidP="000C1766">
      <w:pPr>
        <w:pStyle w:val="Titolo"/>
        <w:numPr>
          <w:ilvl w:val="0"/>
          <w:numId w:val="6"/>
        </w:numPr>
        <w:jc w:val="both"/>
        <w:rPr>
          <w:rFonts w:ascii="Calibri" w:hAnsi="Calibri"/>
          <w:sz w:val="24"/>
          <w:szCs w:val="24"/>
        </w:rPr>
      </w:pPr>
      <w:bookmarkStart w:id="3" w:name="_Toc40443850"/>
      <w:r>
        <w:rPr>
          <w:rFonts w:ascii="Calibri" w:hAnsi="Calibri"/>
          <w:sz w:val="24"/>
          <w:szCs w:val="24"/>
        </w:rPr>
        <w:t>METODOLOGIA</w:t>
      </w:r>
      <w:bookmarkEnd w:id="3"/>
    </w:p>
    <w:p w14:paraId="7A037B7F" w14:textId="44CD8FD3" w:rsidR="000C1766" w:rsidRDefault="000C1766" w:rsidP="000C1766">
      <w:pPr>
        <w:spacing w:line="360" w:lineRule="auto"/>
        <w:jc w:val="both"/>
        <w:rPr>
          <w:rFonts w:ascii="Calibri" w:hAnsi="Calibri"/>
        </w:rPr>
      </w:pPr>
      <w:r>
        <w:rPr>
          <w:rFonts w:ascii="Calibri" w:hAnsi="Calibri"/>
        </w:rPr>
        <w:lastRenderedPageBreak/>
        <w:t>Si prevede il ricorso ad una metodologia che, fatte salve alcune introduzioni di carattere più teorico, faccia ampio ricorso allo svolgimento di esercizi pratici (quali, ad esempio, simulazioni e giochi di ruolo) e di altre tecniche interattive (discussioni guidate, analisi e discussione di casi, ecc.).</w:t>
      </w:r>
    </w:p>
    <w:p w14:paraId="72A5A19B" w14:textId="77777777" w:rsidR="000C1766" w:rsidRDefault="000C1766" w:rsidP="000C1766">
      <w:pPr>
        <w:spacing w:line="360" w:lineRule="auto"/>
        <w:jc w:val="both"/>
        <w:rPr>
          <w:rFonts w:ascii="Calibri" w:hAnsi="Calibri"/>
        </w:rPr>
      </w:pPr>
      <w:r>
        <w:rPr>
          <w:rFonts w:ascii="Calibri" w:hAnsi="Calibri"/>
        </w:rPr>
        <w:t>L’approccio del formatore sarà caratterizzato da un’elevata propensione all’ascolto, attivo ed empatico, e alla sospensione del giudizio. Infatti, l’atteggiamento non giudicante costituisce di per sé un contenuto formativo, ed è essenziale per ottenere la compliance dei partecipanti.</w:t>
      </w:r>
    </w:p>
    <w:p w14:paraId="5735BBDB" w14:textId="77777777" w:rsidR="000C1766" w:rsidRDefault="000C1766" w:rsidP="000C1766">
      <w:pPr>
        <w:pStyle w:val="Titolo"/>
        <w:numPr>
          <w:ilvl w:val="0"/>
          <w:numId w:val="6"/>
        </w:numPr>
        <w:jc w:val="both"/>
        <w:rPr>
          <w:rFonts w:ascii="Calibri" w:hAnsi="Calibri"/>
          <w:sz w:val="24"/>
          <w:szCs w:val="24"/>
        </w:rPr>
      </w:pPr>
      <w:bookmarkStart w:id="4" w:name="_Toc40443851"/>
      <w:r>
        <w:rPr>
          <w:rFonts w:ascii="Calibri" w:hAnsi="Calibri"/>
          <w:sz w:val="24"/>
          <w:szCs w:val="24"/>
        </w:rPr>
        <w:t>PROGRAMMA: TEMI ED ATTIVITÀ</w:t>
      </w:r>
      <w:bookmarkEnd w:id="4"/>
      <w:r>
        <w:rPr>
          <w:rFonts w:ascii="Calibri" w:hAnsi="Calibri"/>
          <w:sz w:val="24"/>
          <w:szCs w:val="24"/>
        </w:rPr>
        <w:t xml:space="preserve"> </w:t>
      </w:r>
    </w:p>
    <w:p w14:paraId="4374A6D6" w14:textId="77777777" w:rsidR="000C1766" w:rsidRDefault="000C1766" w:rsidP="000C1766">
      <w:pPr>
        <w:jc w:val="both"/>
        <w:rPr>
          <w:rFonts w:ascii="Calibri" w:hAnsi="Calibri"/>
          <w:b/>
          <w:u w:val="single"/>
        </w:rPr>
      </w:pPr>
      <w:r>
        <w:rPr>
          <w:rFonts w:ascii="Calibri" w:hAnsi="Calibri"/>
          <w:b/>
          <w:u w:val="single"/>
        </w:rPr>
        <w:t>Primo incontro</w:t>
      </w:r>
    </w:p>
    <w:tbl>
      <w:tblPr>
        <w:tblW w:w="5299" w:type="pct"/>
        <w:jc w:val="center"/>
        <w:tblCellMar>
          <w:top w:w="55" w:type="dxa"/>
          <w:left w:w="55" w:type="dxa"/>
          <w:bottom w:w="55" w:type="dxa"/>
          <w:right w:w="55" w:type="dxa"/>
        </w:tblCellMar>
        <w:tblLook w:val="0000" w:firstRow="0" w:lastRow="0" w:firstColumn="0" w:lastColumn="0" w:noHBand="0" w:noVBand="0"/>
      </w:tblPr>
      <w:tblGrid>
        <w:gridCol w:w="3826"/>
        <w:gridCol w:w="4341"/>
        <w:gridCol w:w="2039"/>
      </w:tblGrid>
      <w:tr w:rsidR="000C1766" w14:paraId="299B99F2" w14:textId="77777777" w:rsidTr="00A05E92">
        <w:trPr>
          <w:trHeight w:val="603"/>
          <w:jc w:val="center"/>
        </w:trPr>
        <w:tc>
          <w:tcPr>
            <w:tcW w:w="3825" w:type="dxa"/>
            <w:tcBorders>
              <w:top w:val="single" w:sz="4" w:space="0" w:color="000000"/>
              <w:left w:val="single" w:sz="4" w:space="0" w:color="000000"/>
              <w:bottom w:val="single" w:sz="2" w:space="0" w:color="000000"/>
              <w:right w:val="single" w:sz="2" w:space="0" w:color="000000"/>
            </w:tcBorders>
          </w:tcPr>
          <w:p w14:paraId="6D313742" w14:textId="77777777" w:rsidR="000C1766" w:rsidRDefault="000C1766" w:rsidP="000C1766">
            <w:pPr>
              <w:pStyle w:val="Standard"/>
              <w:jc w:val="both"/>
              <w:rPr>
                <w:rFonts w:ascii="Calibri" w:hAnsi="Calibri" w:cs="Arial"/>
                <w:b/>
                <w:bCs/>
              </w:rPr>
            </w:pPr>
            <w:r>
              <w:rPr>
                <w:rFonts w:ascii="Calibri" w:hAnsi="Calibri" w:cs="Arial"/>
                <w:b/>
                <w:bCs/>
              </w:rPr>
              <w:t xml:space="preserve">Contenuti </w:t>
            </w:r>
          </w:p>
        </w:tc>
        <w:tc>
          <w:tcPr>
            <w:tcW w:w="4341" w:type="dxa"/>
            <w:tcBorders>
              <w:top w:val="single" w:sz="4" w:space="0" w:color="000000"/>
              <w:left w:val="single" w:sz="2" w:space="0" w:color="000000"/>
              <w:bottom w:val="single" w:sz="2" w:space="0" w:color="000000"/>
              <w:right w:val="single" w:sz="2" w:space="0" w:color="000000"/>
            </w:tcBorders>
          </w:tcPr>
          <w:p w14:paraId="1421BED0" w14:textId="77777777" w:rsidR="000C1766" w:rsidRDefault="000C1766" w:rsidP="000C1766">
            <w:pPr>
              <w:pStyle w:val="Standard"/>
              <w:tabs>
                <w:tab w:val="center" w:pos="1641"/>
              </w:tabs>
              <w:jc w:val="both"/>
              <w:rPr>
                <w:rFonts w:ascii="Calibri" w:hAnsi="Calibri" w:cs="Arial"/>
                <w:b/>
                <w:bCs/>
              </w:rPr>
            </w:pPr>
            <w:r>
              <w:rPr>
                <w:rFonts w:ascii="Calibri" w:hAnsi="Calibri" w:cs="Arial"/>
                <w:b/>
                <w:bCs/>
              </w:rPr>
              <w:tab/>
              <w:t>Metodologia</w:t>
            </w:r>
          </w:p>
          <w:p w14:paraId="6DA1F153" w14:textId="77777777" w:rsidR="000C1766" w:rsidRDefault="000C1766" w:rsidP="000C1766">
            <w:pPr>
              <w:pStyle w:val="Standard"/>
              <w:jc w:val="both"/>
              <w:rPr>
                <w:rFonts w:ascii="Calibri" w:hAnsi="Calibri" w:cs="Arial"/>
                <w:b/>
                <w:bCs/>
              </w:rPr>
            </w:pPr>
            <w:r>
              <w:rPr>
                <w:rFonts w:ascii="Calibri" w:hAnsi="Calibri" w:cs="Arial"/>
                <w:b/>
                <w:bCs/>
              </w:rPr>
              <w:t>Didattica</w:t>
            </w:r>
          </w:p>
        </w:tc>
        <w:tc>
          <w:tcPr>
            <w:tcW w:w="2039" w:type="dxa"/>
            <w:tcBorders>
              <w:top w:val="single" w:sz="4" w:space="0" w:color="000000"/>
              <w:left w:val="single" w:sz="2" w:space="0" w:color="000000"/>
              <w:bottom w:val="single" w:sz="2" w:space="0" w:color="000000"/>
              <w:right w:val="single" w:sz="2" w:space="0" w:color="000000"/>
            </w:tcBorders>
          </w:tcPr>
          <w:p w14:paraId="78B3ED18" w14:textId="77777777" w:rsidR="000C1766" w:rsidRDefault="000C1766" w:rsidP="000C1766">
            <w:pPr>
              <w:pStyle w:val="Standard"/>
              <w:jc w:val="both"/>
              <w:rPr>
                <w:rFonts w:ascii="Calibri" w:hAnsi="Calibri" w:cs="Arial"/>
                <w:b/>
                <w:bCs/>
              </w:rPr>
            </w:pPr>
            <w:r>
              <w:rPr>
                <w:rFonts w:ascii="Calibri" w:hAnsi="Calibri" w:cs="Arial"/>
                <w:b/>
                <w:bCs/>
              </w:rPr>
              <w:t>Durata</w:t>
            </w:r>
          </w:p>
        </w:tc>
      </w:tr>
      <w:tr w:rsidR="000C1766" w14:paraId="4AC59E92" w14:textId="77777777" w:rsidTr="00A05E92">
        <w:trPr>
          <w:trHeight w:val="556"/>
          <w:jc w:val="center"/>
        </w:trPr>
        <w:tc>
          <w:tcPr>
            <w:tcW w:w="3825" w:type="dxa"/>
            <w:tcBorders>
              <w:top w:val="single" w:sz="2" w:space="0" w:color="000000"/>
              <w:left w:val="single" w:sz="4" w:space="0" w:color="000000"/>
              <w:bottom w:val="single" w:sz="2" w:space="0" w:color="000000"/>
              <w:right w:val="single" w:sz="2" w:space="0" w:color="000000"/>
            </w:tcBorders>
          </w:tcPr>
          <w:p w14:paraId="516DA5DD" w14:textId="38EA3D12" w:rsidR="000C1766" w:rsidRDefault="006017E7" w:rsidP="000C1766">
            <w:pPr>
              <w:pStyle w:val="Standard"/>
              <w:ind w:right="5"/>
              <w:jc w:val="both"/>
              <w:rPr>
                <w:rFonts w:ascii="Calibri" w:hAnsi="Calibri" w:cs="Arial"/>
              </w:rPr>
            </w:pPr>
            <w:r w:rsidRPr="006017E7">
              <w:rPr>
                <w:rFonts w:ascii="Calibri" w:hAnsi="Calibri" w:cs="Arial"/>
                <w:sz w:val="22"/>
                <w:szCs w:val="22"/>
                <w:lang w:eastAsia="ar-SA"/>
              </w:rPr>
              <w:t xml:space="preserve">Come aiutare i </w:t>
            </w:r>
            <w:proofErr w:type="spellStart"/>
            <w:r w:rsidRPr="006017E7">
              <w:rPr>
                <w:rFonts w:ascii="Calibri" w:hAnsi="Calibri" w:cs="Arial"/>
                <w:sz w:val="22"/>
                <w:szCs w:val="22"/>
                <w:lang w:eastAsia="ar-SA"/>
              </w:rPr>
              <w:t>mediandi</w:t>
            </w:r>
            <w:proofErr w:type="spellEnd"/>
            <w:r w:rsidRPr="006017E7">
              <w:rPr>
                <w:rFonts w:ascii="Calibri" w:hAnsi="Calibri" w:cs="Arial"/>
                <w:sz w:val="22"/>
                <w:szCs w:val="22"/>
                <w:lang w:eastAsia="ar-SA"/>
              </w:rPr>
              <w:t xml:space="preserve"> ad arrivare alla definizione dell’accordo e della relativa fase sperimentale</w:t>
            </w:r>
            <w:r>
              <w:rPr>
                <w:rFonts w:ascii="Calibri" w:hAnsi="Calibri" w:cs="Arial"/>
                <w:sz w:val="22"/>
                <w:szCs w:val="22"/>
                <w:lang w:eastAsia="ar-SA"/>
              </w:rPr>
              <w:t>.</w:t>
            </w:r>
          </w:p>
        </w:tc>
        <w:tc>
          <w:tcPr>
            <w:tcW w:w="4341" w:type="dxa"/>
            <w:tcBorders>
              <w:top w:val="single" w:sz="2" w:space="0" w:color="000000"/>
              <w:left w:val="single" w:sz="2" w:space="0" w:color="000000"/>
              <w:bottom w:val="single" w:sz="2" w:space="0" w:color="000000"/>
              <w:right w:val="single" w:sz="2" w:space="0" w:color="000000"/>
            </w:tcBorders>
          </w:tcPr>
          <w:p w14:paraId="7680FE07" w14:textId="77777777" w:rsidR="000C1766" w:rsidRDefault="000C1766" w:rsidP="000C1766">
            <w:pPr>
              <w:pStyle w:val="Contenutotabella"/>
              <w:ind w:left="95" w:right="5"/>
              <w:jc w:val="both"/>
              <w:rPr>
                <w:rFonts w:ascii="Calibri" w:hAnsi="Calibri" w:cs="Arial"/>
              </w:rPr>
            </w:pPr>
            <w:r>
              <w:rPr>
                <w:rFonts w:ascii="Calibri" w:hAnsi="Calibri"/>
                <w:sz w:val="22"/>
                <w:szCs w:val="22"/>
              </w:rPr>
              <w:t>Introduzione del tema e discussione guidata</w:t>
            </w:r>
          </w:p>
        </w:tc>
        <w:tc>
          <w:tcPr>
            <w:tcW w:w="2039" w:type="dxa"/>
            <w:tcBorders>
              <w:top w:val="single" w:sz="2" w:space="0" w:color="000000"/>
              <w:left w:val="single" w:sz="2" w:space="0" w:color="000000"/>
              <w:bottom w:val="single" w:sz="2" w:space="0" w:color="000000"/>
              <w:right w:val="single" w:sz="2" w:space="0" w:color="000000"/>
            </w:tcBorders>
          </w:tcPr>
          <w:p w14:paraId="4D9E3E37" w14:textId="77777777" w:rsidR="000C1766" w:rsidRDefault="000C1766" w:rsidP="000C1766">
            <w:pPr>
              <w:pStyle w:val="Contenutotabella"/>
              <w:jc w:val="both"/>
              <w:rPr>
                <w:rFonts w:ascii="Calibri" w:hAnsi="Calibri" w:cs="Arial"/>
              </w:rPr>
            </w:pPr>
            <w:r>
              <w:rPr>
                <w:rFonts w:ascii="Calibri" w:hAnsi="Calibri" w:cs="Arial"/>
              </w:rPr>
              <w:t>1 h</w:t>
            </w:r>
          </w:p>
        </w:tc>
      </w:tr>
      <w:tr w:rsidR="000C1766" w14:paraId="20EFE57C" w14:textId="77777777" w:rsidTr="00A05E92">
        <w:trPr>
          <w:trHeight w:val="896"/>
          <w:jc w:val="center"/>
        </w:trPr>
        <w:tc>
          <w:tcPr>
            <w:tcW w:w="3825" w:type="dxa"/>
            <w:tcBorders>
              <w:top w:val="single" w:sz="2" w:space="0" w:color="000000"/>
              <w:left w:val="single" w:sz="4" w:space="0" w:color="000000"/>
              <w:bottom w:val="single" w:sz="2" w:space="0" w:color="000000"/>
              <w:right w:val="single" w:sz="2" w:space="0" w:color="000000"/>
            </w:tcBorders>
          </w:tcPr>
          <w:p w14:paraId="1A6111AC" w14:textId="4EA55CE9" w:rsidR="000C1766" w:rsidRDefault="006017E7" w:rsidP="000C1766">
            <w:pPr>
              <w:pStyle w:val="Standard"/>
              <w:ind w:right="5"/>
              <w:jc w:val="both"/>
              <w:rPr>
                <w:rFonts w:ascii="Calibri" w:hAnsi="Calibri" w:cs="Arial"/>
                <w:sz w:val="22"/>
                <w:szCs w:val="22"/>
                <w:lang w:eastAsia="ar-SA"/>
              </w:rPr>
            </w:pPr>
            <w:r w:rsidRPr="006017E7">
              <w:rPr>
                <w:rFonts w:ascii="Calibri" w:hAnsi="Calibri" w:cs="Arial"/>
                <w:lang w:eastAsia="ar-SA"/>
              </w:rPr>
              <w:t>Sapersi muovere nel diritto di famiglia per identificare le aree fondamentali per la stesura dell’accordo</w:t>
            </w:r>
            <w:r>
              <w:rPr>
                <w:rFonts w:ascii="Calibri" w:hAnsi="Calibri" w:cs="Arial"/>
                <w:lang w:eastAsia="ar-SA"/>
              </w:rPr>
              <w:t>.</w:t>
            </w:r>
          </w:p>
        </w:tc>
        <w:tc>
          <w:tcPr>
            <w:tcW w:w="4341" w:type="dxa"/>
            <w:tcBorders>
              <w:top w:val="single" w:sz="2" w:space="0" w:color="000000"/>
              <w:left w:val="single" w:sz="2" w:space="0" w:color="000000"/>
              <w:bottom w:val="single" w:sz="2" w:space="0" w:color="000000"/>
              <w:right w:val="single" w:sz="2" w:space="0" w:color="000000"/>
            </w:tcBorders>
          </w:tcPr>
          <w:p w14:paraId="18EFA3AA" w14:textId="1DBB3D5E" w:rsidR="000C1766" w:rsidRDefault="003C2822" w:rsidP="000C1766">
            <w:pPr>
              <w:pStyle w:val="Contenutotabella"/>
              <w:ind w:left="95" w:right="5"/>
              <w:jc w:val="both"/>
              <w:rPr>
                <w:rFonts w:ascii="Calibri" w:hAnsi="Calibri" w:cs="Arial"/>
                <w:sz w:val="22"/>
                <w:szCs w:val="22"/>
              </w:rPr>
            </w:pPr>
            <w:r>
              <w:rPr>
                <w:rFonts w:ascii="Calibri" w:hAnsi="Calibri"/>
                <w:sz w:val="22"/>
                <w:szCs w:val="22"/>
              </w:rPr>
              <w:t>Introduzione del tema e discussione guidata</w:t>
            </w:r>
          </w:p>
        </w:tc>
        <w:tc>
          <w:tcPr>
            <w:tcW w:w="2039" w:type="dxa"/>
            <w:tcBorders>
              <w:top w:val="single" w:sz="2" w:space="0" w:color="000000"/>
              <w:left w:val="single" w:sz="2" w:space="0" w:color="000000"/>
              <w:bottom w:val="single" w:sz="2" w:space="0" w:color="000000"/>
              <w:right w:val="single" w:sz="2" w:space="0" w:color="000000"/>
            </w:tcBorders>
          </w:tcPr>
          <w:p w14:paraId="3C6682BB" w14:textId="5A9F99A9" w:rsidR="000C1766" w:rsidRDefault="006017E7" w:rsidP="000C1766">
            <w:pPr>
              <w:pStyle w:val="Contenutotabella"/>
              <w:jc w:val="both"/>
              <w:rPr>
                <w:rFonts w:ascii="Calibri" w:hAnsi="Calibri" w:cs="Arial"/>
              </w:rPr>
            </w:pPr>
            <w:r>
              <w:rPr>
                <w:rFonts w:ascii="Calibri" w:hAnsi="Calibri" w:cs="Arial"/>
              </w:rPr>
              <w:t xml:space="preserve">1 </w:t>
            </w:r>
            <w:r w:rsidR="000C1766">
              <w:rPr>
                <w:rFonts w:ascii="Calibri" w:hAnsi="Calibri" w:cs="Arial"/>
              </w:rPr>
              <w:t>h</w:t>
            </w:r>
          </w:p>
          <w:p w14:paraId="43B20ED5" w14:textId="77777777" w:rsidR="000C1766" w:rsidRDefault="000C1766" w:rsidP="000C1766">
            <w:pPr>
              <w:pStyle w:val="Contenutotabella"/>
              <w:jc w:val="both"/>
              <w:rPr>
                <w:rFonts w:ascii="Calibri" w:hAnsi="Calibri" w:cs="Arial"/>
              </w:rPr>
            </w:pPr>
          </w:p>
        </w:tc>
      </w:tr>
      <w:tr w:rsidR="000C1766" w14:paraId="546D110B" w14:textId="77777777" w:rsidTr="00A05E92">
        <w:trPr>
          <w:trHeight w:val="819"/>
          <w:jc w:val="center"/>
        </w:trPr>
        <w:tc>
          <w:tcPr>
            <w:tcW w:w="3825" w:type="dxa"/>
            <w:tcBorders>
              <w:left w:val="single" w:sz="4" w:space="0" w:color="000000"/>
              <w:bottom w:val="single" w:sz="2" w:space="0" w:color="000000"/>
            </w:tcBorders>
          </w:tcPr>
          <w:p w14:paraId="2E43934D" w14:textId="0D35C0FF" w:rsidR="000C1766" w:rsidRDefault="006017E7" w:rsidP="000C1766">
            <w:pPr>
              <w:jc w:val="both"/>
              <w:rPr>
                <w:rFonts w:ascii="Calibri" w:hAnsi="Calibri"/>
                <w:sz w:val="22"/>
                <w:szCs w:val="22"/>
              </w:rPr>
            </w:pPr>
            <w:r w:rsidRPr="006017E7">
              <w:rPr>
                <w:rFonts w:ascii="Calibri" w:hAnsi="Calibri"/>
                <w:sz w:val="22"/>
                <w:szCs w:val="22"/>
              </w:rPr>
              <w:t>Come si arriva alla stesura di un accordo</w:t>
            </w:r>
            <w:r>
              <w:rPr>
                <w:rFonts w:ascii="Calibri" w:hAnsi="Calibri"/>
                <w:sz w:val="22"/>
                <w:szCs w:val="22"/>
              </w:rPr>
              <w:t>.</w:t>
            </w:r>
            <w:r w:rsidRPr="006017E7">
              <w:rPr>
                <w:rFonts w:ascii="Calibri" w:hAnsi="Calibri"/>
                <w:sz w:val="22"/>
                <w:szCs w:val="22"/>
              </w:rPr>
              <w:br/>
            </w:r>
          </w:p>
        </w:tc>
        <w:tc>
          <w:tcPr>
            <w:tcW w:w="4341" w:type="dxa"/>
            <w:tcBorders>
              <w:left w:val="single" w:sz="2" w:space="0" w:color="000000"/>
              <w:bottom w:val="single" w:sz="2" w:space="0" w:color="000000"/>
            </w:tcBorders>
          </w:tcPr>
          <w:p w14:paraId="6A4463AA" w14:textId="77777777" w:rsidR="000C1766" w:rsidRDefault="00B85E93" w:rsidP="003C2822">
            <w:pPr>
              <w:pStyle w:val="Contenutotabella"/>
              <w:ind w:right="5"/>
              <w:jc w:val="both"/>
              <w:rPr>
                <w:rFonts w:ascii="Calibri" w:hAnsi="Calibri" w:cs="Arial"/>
                <w:sz w:val="22"/>
                <w:szCs w:val="22"/>
              </w:rPr>
            </w:pPr>
            <w:proofErr w:type="spellStart"/>
            <w:r>
              <w:rPr>
                <w:rFonts w:ascii="Calibri" w:hAnsi="Calibri" w:cs="Arial"/>
                <w:sz w:val="22"/>
                <w:szCs w:val="22"/>
              </w:rPr>
              <w:t>Role</w:t>
            </w:r>
            <w:proofErr w:type="spellEnd"/>
            <w:r>
              <w:rPr>
                <w:rFonts w:ascii="Calibri" w:hAnsi="Calibri" w:cs="Arial"/>
                <w:sz w:val="22"/>
                <w:szCs w:val="22"/>
              </w:rPr>
              <w:t xml:space="preserve"> Playing seguito da discussione in piccoli gruppi e successivamente in plenaria</w:t>
            </w:r>
            <w:r w:rsidR="006017E7">
              <w:rPr>
                <w:rFonts w:ascii="Calibri" w:hAnsi="Calibri" w:cs="Arial"/>
                <w:sz w:val="22"/>
                <w:szCs w:val="22"/>
              </w:rPr>
              <w:t>;</w:t>
            </w:r>
          </w:p>
          <w:p w14:paraId="58E9B016" w14:textId="77777777" w:rsidR="006017E7" w:rsidRDefault="006017E7" w:rsidP="003C2822">
            <w:pPr>
              <w:pStyle w:val="Contenutotabella"/>
              <w:ind w:right="5"/>
              <w:jc w:val="both"/>
              <w:rPr>
                <w:rFonts w:ascii="Calibri" w:hAnsi="Calibri" w:cs="Arial"/>
              </w:rPr>
            </w:pPr>
            <w:r>
              <w:rPr>
                <w:rFonts w:ascii="Calibri" w:hAnsi="Calibri" w:cs="Arial"/>
              </w:rPr>
              <w:t>Conclusioni sul tema</w:t>
            </w:r>
          </w:p>
          <w:p w14:paraId="7176AEDC" w14:textId="18151DED" w:rsidR="006017E7" w:rsidRDefault="006017E7" w:rsidP="003C2822">
            <w:pPr>
              <w:pStyle w:val="Contenutotabella"/>
              <w:ind w:right="5"/>
              <w:jc w:val="both"/>
              <w:rPr>
                <w:rFonts w:ascii="Calibri" w:hAnsi="Calibri" w:cs="Arial"/>
              </w:rPr>
            </w:pPr>
          </w:p>
        </w:tc>
        <w:tc>
          <w:tcPr>
            <w:tcW w:w="2039" w:type="dxa"/>
            <w:tcBorders>
              <w:left w:val="single" w:sz="2" w:space="0" w:color="000000"/>
              <w:bottom w:val="single" w:sz="2" w:space="0" w:color="000000"/>
              <w:right w:val="single" w:sz="4" w:space="0" w:color="000000"/>
            </w:tcBorders>
          </w:tcPr>
          <w:p w14:paraId="194DC2D8" w14:textId="77777777" w:rsidR="000C1766" w:rsidRDefault="000C1766" w:rsidP="000C1766">
            <w:pPr>
              <w:pStyle w:val="Contenutotabella"/>
              <w:jc w:val="both"/>
              <w:rPr>
                <w:rFonts w:ascii="Calibri" w:hAnsi="Calibri" w:cs="Arial"/>
              </w:rPr>
            </w:pPr>
            <w:r>
              <w:rPr>
                <w:rFonts w:ascii="Calibri" w:hAnsi="Calibri" w:cs="Arial"/>
              </w:rPr>
              <w:t>1 h</w:t>
            </w:r>
          </w:p>
          <w:p w14:paraId="30F5C239" w14:textId="77777777" w:rsidR="006017E7" w:rsidRDefault="006017E7" w:rsidP="000C1766">
            <w:pPr>
              <w:pStyle w:val="Contenutotabella"/>
              <w:jc w:val="both"/>
              <w:rPr>
                <w:rFonts w:ascii="Calibri" w:hAnsi="Calibri" w:cs="Arial"/>
              </w:rPr>
            </w:pPr>
          </w:p>
          <w:p w14:paraId="711F2F78" w14:textId="57389695" w:rsidR="006017E7" w:rsidRDefault="006017E7" w:rsidP="000C1766">
            <w:pPr>
              <w:pStyle w:val="Contenutotabella"/>
              <w:jc w:val="both"/>
              <w:rPr>
                <w:rFonts w:ascii="Calibri" w:hAnsi="Calibri" w:cs="Arial"/>
              </w:rPr>
            </w:pPr>
          </w:p>
        </w:tc>
      </w:tr>
      <w:tr w:rsidR="000C1766" w14:paraId="7A75266C" w14:textId="77777777" w:rsidTr="00A05E92">
        <w:trPr>
          <w:trHeight w:val="603"/>
          <w:jc w:val="center"/>
        </w:trPr>
        <w:tc>
          <w:tcPr>
            <w:tcW w:w="3825" w:type="dxa"/>
            <w:tcBorders>
              <w:top w:val="single" w:sz="4" w:space="0" w:color="000000"/>
              <w:left w:val="single" w:sz="4" w:space="0" w:color="000000"/>
              <w:bottom w:val="single" w:sz="4" w:space="0" w:color="000000"/>
              <w:right w:val="single" w:sz="4" w:space="0" w:color="000000"/>
            </w:tcBorders>
          </w:tcPr>
          <w:p w14:paraId="7733B5F9" w14:textId="48209E4E" w:rsidR="000C1766" w:rsidRDefault="006017E7" w:rsidP="000C1766">
            <w:pPr>
              <w:pStyle w:val="Standard"/>
              <w:ind w:right="5"/>
              <w:jc w:val="both"/>
              <w:rPr>
                <w:rFonts w:ascii="Calibri" w:hAnsi="Calibri" w:cs="Arial"/>
                <w:sz w:val="22"/>
                <w:szCs w:val="22"/>
                <w:lang w:eastAsia="ar-SA"/>
              </w:rPr>
            </w:pPr>
            <w:r w:rsidRPr="006017E7">
              <w:rPr>
                <w:rFonts w:ascii="Calibri" w:hAnsi="Calibri" w:cs="Arial"/>
                <w:sz w:val="22"/>
                <w:szCs w:val="22"/>
                <w:lang w:eastAsia="ar-SA"/>
              </w:rPr>
              <w:t xml:space="preserve">Autonomia dei </w:t>
            </w:r>
            <w:proofErr w:type="spellStart"/>
            <w:r w:rsidRPr="006017E7">
              <w:rPr>
                <w:rFonts w:ascii="Calibri" w:hAnsi="Calibri" w:cs="Arial"/>
                <w:sz w:val="22"/>
                <w:szCs w:val="22"/>
                <w:lang w:eastAsia="ar-SA"/>
              </w:rPr>
              <w:t>mediandi</w:t>
            </w:r>
            <w:proofErr w:type="spellEnd"/>
            <w:r w:rsidRPr="006017E7">
              <w:rPr>
                <w:rFonts w:ascii="Calibri" w:hAnsi="Calibri" w:cs="Arial"/>
                <w:sz w:val="22"/>
                <w:szCs w:val="22"/>
                <w:lang w:eastAsia="ar-SA"/>
              </w:rPr>
              <w:t>: disamina del codice deontologico in merito</w:t>
            </w:r>
            <w:r>
              <w:rPr>
                <w:rFonts w:ascii="Calibri" w:hAnsi="Calibri" w:cs="Arial"/>
                <w:sz w:val="22"/>
                <w:szCs w:val="22"/>
                <w:lang w:eastAsia="ar-SA"/>
              </w:rPr>
              <w:t>.</w:t>
            </w:r>
          </w:p>
        </w:tc>
        <w:tc>
          <w:tcPr>
            <w:tcW w:w="4341" w:type="dxa"/>
            <w:tcBorders>
              <w:top w:val="single" w:sz="4" w:space="0" w:color="000000"/>
              <w:left w:val="single" w:sz="4" w:space="0" w:color="000000"/>
              <w:bottom w:val="single" w:sz="4" w:space="0" w:color="000000"/>
              <w:right w:val="single" w:sz="4" w:space="0" w:color="000000"/>
            </w:tcBorders>
          </w:tcPr>
          <w:p w14:paraId="15D90FA4" w14:textId="4DA62961" w:rsidR="000C1766" w:rsidRDefault="006017E7" w:rsidP="006017E7">
            <w:pPr>
              <w:pStyle w:val="Contenutotabella"/>
              <w:ind w:right="5"/>
              <w:jc w:val="both"/>
              <w:rPr>
                <w:rFonts w:ascii="Calibri" w:hAnsi="Calibri" w:cs="Arial"/>
                <w:sz w:val="22"/>
                <w:szCs w:val="22"/>
              </w:rPr>
            </w:pPr>
            <w:r>
              <w:rPr>
                <w:rFonts w:ascii="Calibri" w:hAnsi="Calibri"/>
                <w:sz w:val="22"/>
                <w:szCs w:val="22"/>
              </w:rPr>
              <w:t xml:space="preserve"> </w:t>
            </w:r>
            <w:r w:rsidR="000C1766">
              <w:rPr>
                <w:rFonts w:ascii="Calibri" w:hAnsi="Calibri"/>
                <w:sz w:val="22"/>
                <w:szCs w:val="22"/>
              </w:rPr>
              <w:t>Introduzione del tema e discussione guidata</w:t>
            </w:r>
          </w:p>
        </w:tc>
        <w:tc>
          <w:tcPr>
            <w:tcW w:w="2039" w:type="dxa"/>
            <w:tcBorders>
              <w:top w:val="single" w:sz="4" w:space="0" w:color="000000"/>
              <w:left w:val="single" w:sz="4" w:space="0" w:color="000000"/>
              <w:bottom w:val="single" w:sz="4" w:space="0" w:color="000000"/>
              <w:right w:val="single" w:sz="4" w:space="0" w:color="000000"/>
            </w:tcBorders>
          </w:tcPr>
          <w:p w14:paraId="4339B58F" w14:textId="77777777" w:rsidR="000C1766" w:rsidRDefault="000C1766" w:rsidP="000C1766">
            <w:pPr>
              <w:pStyle w:val="Contenutotabella"/>
              <w:jc w:val="both"/>
              <w:rPr>
                <w:rFonts w:ascii="Calibri" w:hAnsi="Calibri" w:cs="Arial"/>
              </w:rPr>
            </w:pPr>
            <w:r>
              <w:rPr>
                <w:rFonts w:ascii="Calibri" w:hAnsi="Calibri" w:cs="Arial"/>
              </w:rPr>
              <w:t>1 h</w:t>
            </w:r>
          </w:p>
          <w:p w14:paraId="17F70485" w14:textId="77777777" w:rsidR="000C1766" w:rsidRDefault="000C1766" w:rsidP="000C1766">
            <w:pPr>
              <w:pStyle w:val="Contenutotabella"/>
              <w:jc w:val="both"/>
              <w:rPr>
                <w:rFonts w:ascii="Calibri" w:hAnsi="Calibri" w:cs="Arial"/>
              </w:rPr>
            </w:pPr>
          </w:p>
        </w:tc>
      </w:tr>
      <w:tr w:rsidR="000C1766" w14:paraId="1C0D6A38" w14:textId="77777777" w:rsidTr="00A05E92">
        <w:trPr>
          <w:trHeight w:val="309"/>
          <w:jc w:val="center"/>
        </w:trPr>
        <w:tc>
          <w:tcPr>
            <w:tcW w:w="3825" w:type="dxa"/>
            <w:tcBorders>
              <w:top w:val="single" w:sz="4" w:space="0" w:color="000000"/>
              <w:left w:val="single" w:sz="4" w:space="0" w:color="000000"/>
              <w:bottom w:val="single" w:sz="4" w:space="0" w:color="000000"/>
              <w:right w:val="single" w:sz="4" w:space="0" w:color="000000"/>
            </w:tcBorders>
          </w:tcPr>
          <w:p w14:paraId="7B5001B4" w14:textId="2665E6BC" w:rsidR="000C1766" w:rsidRDefault="006017E7" w:rsidP="000C1766">
            <w:pPr>
              <w:pStyle w:val="Standard"/>
              <w:ind w:right="5"/>
              <w:jc w:val="both"/>
              <w:rPr>
                <w:rFonts w:ascii="Calibri" w:hAnsi="Calibri" w:cs="Arial"/>
                <w:sz w:val="22"/>
                <w:szCs w:val="22"/>
                <w:lang w:eastAsia="ar-SA"/>
              </w:rPr>
            </w:pPr>
            <w:r w:rsidRPr="006017E7">
              <w:rPr>
                <w:rFonts w:ascii="Calibri" w:hAnsi="Calibri" w:cs="Arial"/>
                <w:sz w:val="22"/>
                <w:szCs w:val="22"/>
                <w:lang w:eastAsia="ar-SA"/>
              </w:rPr>
              <w:t xml:space="preserve">L’importanza della neutralità del mediatore familiare, per garantire l’autonomia dei </w:t>
            </w:r>
            <w:proofErr w:type="spellStart"/>
            <w:r w:rsidRPr="006017E7">
              <w:rPr>
                <w:rFonts w:ascii="Calibri" w:hAnsi="Calibri" w:cs="Arial"/>
                <w:sz w:val="22"/>
                <w:szCs w:val="22"/>
                <w:lang w:eastAsia="ar-SA"/>
              </w:rPr>
              <w:t>mediandi</w:t>
            </w:r>
            <w:proofErr w:type="spellEnd"/>
            <w:r>
              <w:rPr>
                <w:rFonts w:ascii="Calibri" w:hAnsi="Calibri" w:cs="Arial"/>
                <w:sz w:val="22"/>
                <w:szCs w:val="22"/>
                <w:lang w:eastAsia="ar-SA"/>
              </w:rPr>
              <w:t>.</w:t>
            </w:r>
          </w:p>
        </w:tc>
        <w:tc>
          <w:tcPr>
            <w:tcW w:w="4341" w:type="dxa"/>
            <w:tcBorders>
              <w:top w:val="single" w:sz="4" w:space="0" w:color="000000"/>
              <w:left w:val="single" w:sz="4" w:space="0" w:color="000000"/>
              <w:bottom w:val="single" w:sz="4" w:space="0" w:color="000000"/>
              <w:right w:val="single" w:sz="4" w:space="0" w:color="000000"/>
            </w:tcBorders>
          </w:tcPr>
          <w:p w14:paraId="475E5BFD" w14:textId="7A8E5FC0" w:rsidR="000C1766" w:rsidRDefault="006017E7" w:rsidP="006017E7">
            <w:pPr>
              <w:pStyle w:val="Contenutotabella"/>
              <w:ind w:right="5"/>
              <w:jc w:val="both"/>
              <w:rPr>
                <w:rFonts w:ascii="Calibri" w:hAnsi="Calibri"/>
                <w:sz w:val="22"/>
                <w:szCs w:val="22"/>
              </w:rPr>
            </w:pPr>
            <w:r>
              <w:rPr>
                <w:rFonts w:ascii="Calibri" w:hAnsi="Calibri"/>
                <w:sz w:val="22"/>
                <w:szCs w:val="22"/>
              </w:rPr>
              <w:t xml:space="preserve"> </w:t>
            </w:r>
            <w:r w:rsidRPr="006017E7">
              <w:rPr>
                <w:rFonts w:ascii="Calibri" w:hAnsi="Calibri"/>
                <w:sz w:val="22"/>
                <w:szCs w:val="22"/>
              </w:rPr>
              <w:t>Introduzione del tema e discussione guidata</w:t>
            </w:r>
          </w:p>
        </w:tc>
        <w:tc>
          <w:tcPr>
            <w:tcW w:w="2039" w:type="dxa"/>
            <w:tcBorders>
              <w:top w:val="single" w:sz="4" w:space="0" w:color="000000"/>
              <w:left w:val="single" w:sz="4" w:space="0" w:color="000000"/>
              <w:bottom w:val="single" w:sz="4" w:space="0" w:color="000000"/>
              <w:right w:val="single" w:sz="4" w:space="0" w:color="000000"/>
            </w:tcBorders>
          </w:tcPr>
          <w:p w14:paraId="09FBCDA8" w14:textId="77777777" w:rsidR="000C1766" w:rsidRDefault="000C1766" w:rsidP="000C1766">
            <w:pPr>
              <w:pStyle w:val="Contenutotabella"/>
              <w:jc w:val="both"/>
              <w:rPr>
                <w:rFonts w:ascii="Calibri" w:hAnsi="Calibri" w:cs="Arial"/>
              </w:rPr>
            </w:pPr>
            <w:r>
              <w:rPr>
                <w:rFonts w:ascii="Calibri" w:hAnsi="Calibri" w:cs="Arial"/>
              </w:rPr>
              <w:t>1 h</w:t>
            </w:r>
          </w:p>
        </w:tc>
      </w:tr>
      <w:tr w:rsidR="006017E7" w14:paraId="78CD9637" w14:textId="77777777" w:rsidTr="00A05E92">
        <w:trPr>
          <w:trHeight w:val="309"/>
          <w:jc w:val="center"/>
        </w:trPr>
        <w:tc>
          <w:tcPr>
            <w:tcW w:w="3825" w:type="dxa"/>
            <w:tcBorders>
              <w:top w:val="single" w:sz="4" w:space="0" w:color="000000"/>
              <w:left w:val="single" w:sz="4" w:space="0" w:color="000000"/>
              <w:bottom w:val="single" w:sz="4" w:space="0" w:color="000000"/>
              <w:right w:val="single" w:sz="4" w:space="0" w:color="000000"/>
            </w:tcBorders>
          </w:tcPr>
          <w:p w14:paraId="5344C898" w14:textId="2E519051" w:rsidR="006017E7" w:rsidRDefault="006017E7" w:rsidP="000C1766">
            <w:pPr>
              <w:pStyle w:val="Standard"/>
              <w:ind w:right="5"/>
              <w:jc w:val="both"/>
              <w:rPr>
                <w:rFonts w:ascii="Calibri" w:hAnsi="Calibri" w:cs="Arial"/>
                <w:sz w:val="22"/>
                <w:szCs w:val="22"/>
                <w:lang w:eastAsia="ar-SA"/>
              </w:rPr>
            </w:pPr>
            <w:r w:rsidRPr="006017E7">
              <w:rPr>
                <w:rFonts w:ascii="Calibri" w:hAnsi="Calibri" w:cs="Arial"/>
                <w:sz w:val="22"/>
                <w:szCs w:val="22"/>
                <w:lang w:eastAsia="ar-SA"/>
              </w:rPr>
              <w:t xml:space="preserve">L’implementazione dell’autonomia dei </w:t>
            </w:r>
            <w:proofErr w:type="spellStart"/>
            <w:r w:rsidRPr="006017E7">
              <w:rPr>
                <w:rFonts w:ascii="Calibri" w:hAnsi="Calibri" w:cs="Arial"/>
                <w:sz w:val="22"/>
                <w:szCs w:val="22"/>
                <w:lang w:eastAsia="ar-SA"/>
              </w:rPr>
              <w:t>mediandi</w:t>
            </w:r>
            <w:proofErr w:type="spellEnd"/>
            <w:r w:rsidRPr="006017E7">
              <w:rPr>
                <w:rFonts w:ascii="Calibri" w:hAnsi="Calibri" w:cs="Arial"/>
                <w:sz w:val="22"/>
                <w:szCs w:val="22"/>
                <w:lang w:eastAsia="ar-SA"/>
              </w:rPr>
              <w:t xml:space="preserve">, attraverso l’aiuto del mediatore </w:t>
            </w:r>
            <w:proofErr w:type="spellStart"/>
            <w:r w:rsidRPr="006017E7">
              <w:rPr>
                <w:rFonts w:ascii="Calibri" w:hAnsi="Calibri" w:cs="Arial"/>
                <w:sz w:val="22"/>
                <w:szCs w:val="22"/>
                <w:lang w:eastAsia="ar-SA"/>
              </w:rPr>
              <w:t>familliare</w:t>
            </w:r>
            <w:proofErr w:type="spellEnd"/>
            <w:r>
              <w:rPr>
                <w:rFonts w:ascii="Calibri" w:hAnsi="Calibri" w:cs="Arial"/>
                <w:sz w:val="22"/>
                <w:szCs w:val="22"/>
                <w:lang w:eastAsia="ar-SA"/>
              </w:rPr>
              <w:t>.</w:t>
            </w:r>
          </w:p>
        </w:tc>
        <w:tc>
          <w:tcPr>
            <w:tcW w:w="4341" w:type="dxa"/>
            <w:tcBorders>
              <w:top w:val="single" w:sz="4" w:space="0" w:color="000000"/>
              <w:left w:val="single" w:sz="4" w:space="0" w:color="000000"/>
              <w:bottom w:val="single" w:sz="4" w:space="0" w:color="000000"/>
              <w:right w:val="single" w:sz="4" w:space="0" w:color="000000"/>
            </w:tcBorders>
          </w:tcPr>
          <w:p w14:paraId="1FCA4CF0" w14:textId="77777777" w:rsidR="006017E7" w:rsidRDefault="006017E7" w:rsidP="000C1766">
            <w:pPr>
              <w:pStyle w:val="Contenutotabella"/>
              <w:ind w:left="95" w:right="5"/>
              <w:jc w:val="both"/>
              <w:rPr>
                <w:rFonts w:ascii="Calibri" w:hAnsi="Calibri" w:cs="Arial"/>
                <w:sz w:val="22"/>
                <w:szCs w:val="22"/>
              </w:rPr>
            </w:pPr>
            <w:proofErr w:type="spellStart"/>
            <w:r w:rsidRPr="006017E7">
              <w:rPr>
                <w:rFonts w:ascii="Calibri" w:hAnsi="Calibri" w:cs="Arial"/>
                <w:sz w:val="22"/>
                <w:szCs w:val="22"/>
              </w:rPr>
              <w:t>Role</w:t>
            </w:r>
            <w:proofErr w:type="spellEnd"/>
            <w:r w:rsidRPr="006017E7">
              <w:rPr>
                <w:rFonts w:ascii="Calibri" w:hAnsi="Calibri" w:cs="Arial"/>
                <w:sz w:val="22"/>
                <w:szCs w:val="22"/>
              </w:rPr>
              <w:t xml:space="preserve"> Playing seguito da discussione in piccoli gruppi e successivamente in plenaria</w:t>
            </w:r>
            <w:r>
              <w:rPr>
                <w:rFonts w:ascii="Calibri" w:hAnsi="Calibri" w:cs="Arial"/>
                <w:sz w:val="22"/>
                <w:szCs w:val="22"/>
              </w:rPr>
              <w:t>;</w:t>
            </w:r>
          </w:p>
          <w:p w14:paraId="10D052F4" w14:textId="2EF658F3" w:rsidR="006017E7" w:rsidRDefault="006017E7" w:rsidP="000C1766">
            <w:pPr>
              <w:pStyle w:val="Contenutotabella"/>
              <w:ind w:left="95" w:right="5"/>
              <w:jc w:val="both"/>
              <w:rPr>
                <w:rFonts w:ascii="Calibri" w:hAnsi="Calibri" w:cs="Arial"/>
                <w:sz w:val="22"/>
                <w:szCs w:val="22"/>
              </w:rPr>
            </w:pPr>
            <w:r>
              <w:rPr>
                <w:rFonts w:ascii="Calibri" w:hAnsi="Calibri" w:cs="Arial"/>
                <w:sz w:val="22"/>
                <w:szCs w:val="22"/>
              </w:rPr>
              <w:t>Conclusioni sul tema</w:t>
            </w:r>
          </w:p>
        </w:tc>
        <w:tc>
          <w:tcPr>
            <w:tcW w:w="2039" w:type="dxa"/>
            <w:tcBorders>
              <w:top w:val="single" w:sz="4" w:space="0" w:color="000000"/>
              <w:left w:val="single" w:sz="4" w:space="0" w:color="000000"/>
              <w:bottom w:val="single" w:sz="4" w:space="0" w:color="000000"/>
              <w:right w:val="single" w:sz="4" w:space="0" w:color="000000"/>
            </w:tcBorders>
          </w:tcPr>
          <w:p w14:paraId="230B050D" w14:textId="00F65304" w:rsidR="006017E7" w:rsidRDefault="006017E7" w:rsidP="000C1766">
            <w:pPr>
              <w:pStyle w:val="Contenutotabella"/>
              <w:jc w:val="both"/>
              <w:rPr>
                <w:rFonts w:ascii="Calibri" w:hAnsi="Calibri" w:cs="Arial"/>
              </w:rPr>
            </w:pPr>
            <w:r>
              <w:rPr>
                <w:rFonts w:ascii="Calibri" w:hAnsi="Calibri" w:cs="Arial"/>
              </w:rPr>
              <w:t>1 h</w:t>
            </w:r>
          </w:p>
        </w:tc>
      </w:tr>
    </w:tbl>
    <w:p w14:paraId="49B0A50F" w14:textId="77777777" w:rsidR="000C1766" w:rsidRDefault="000C1766" w:rsidP="000C1766">
      <w:pPr>
        <w:pStyle w:val="Titolo"/>
        <w:jc w:val="both"/>
        <w:rPr>
          <w:rFonts w:ascii="Calibri" w:hAnsi="Calibri"/>
          <w:sz w:val="28"/>
          <w:szCs w:val="28"/>
        </w:rPr>
      </w:pPr>
      <w:bookmarkStart w:id="5" w:name="_Toc40443852"/>
      <w:r>
        <w:rPr>
          <w:rFonts w:ascii="Calibri" w:hAnsi="Calibri"/>
          <w:sz w:val="28"/>
          <w:szCs w:val="28"/>
        </w:rPr>
        <w:t>I FORMATORI</w:t>
      </w:r>
      <w:bookmarkEnd w:id="5"/>
    </w:p>
    <w:p w14:paraId="18B90B91" w14:textId="77777777" w:rsidR="000C1766" w:rsidRDefault="000C1766" w:rsidP="000C1766">
      <w:pPr>
        <w:spacing w:line="360" w:lineRule="auto"/>
        <w:jc w:val="both"/>
        <w:rPr>
          <w:rFonts w:ascii="Calibri" w:hAnsi="Calibri"/>
          <w:bCs/>
          <w:kern w:val="2"/>
        </w:rPr>
      </w:pPr>
      <w:r>
        <w:rPr>
          <w:rFonts w:ascii="Calibri" w:hAnsi="Calibri"/>
          <w:bCs/>
          <w:kern w:val="2"/>
        </w:rPr>
        <w:t xml:space="preserve">I formatori sono Daniela Meistro Prandi e Monica </w:t>
      </w:r>
      <w:proofErr w:type="spellStart"/>
      <w:r>
        <w:rPr>
          <w:rFonts w:ascii="Calibri" w:hAnsi="Calibri"/>
          <w:bCs/>
          <w:kern w:val="2"/>
        </w:rPr>
        <w:t>Checchin</w:t>
      </w:r>
      <w:proofErr w:type="spellEnd"/>
      <w:r>
        <w:rPr>
          <w:rFonts w:ascii="Calibri" w:hAnsi="Calibri"/>
          <w:bCs/>
          <w:kern w:val="2"/>
        </w:rPr>
        <w:t>.</w:t>
      </w:r>
    </w:p>
    <w:p w14:paraId="0DFD685C" w14:textId="28762DC8" w:rsidR="000C1766" w:rsidRDefault="000C1766" w:rsidP="000C1766">
      <w:pPr>
        <w:tabs>
          <w:tab w:val="left" w:pos="360"/>
        </w:tabs>
        <w:spacing w:line="360" w:lineRule="auto"/>
        <w:jc w:val="both"/>
        <w:rPr>
          <w:rFonts w:ascii="Calibri" w:hAnsi="Calibri"/>
        </w:rPr>
      </w:pPr>
      <w:proofErr w:type="gramStart"/>
      <w:r>
        <w:rPr>
          <w:rFonts w:ascii="Calibri" w:hAnsi="Calibri"/>
        </w:rPr>
        <w:t xml:space="preserve">Torino </w:t>
      </w:r>
      <w:r w:rsidR="00A05E92">
        <w:rPr>
          <w:rFonts w:ascii="Calibri" w:hAnsi="Calibri"/>
        </w:rPr>
        <w:t xml:space="preserve"> </w:t>
      </w:r>
      <w:r>
        <w:rPr>
          <w:rFonts w:ascii="Calibri" w:hAnsi="Calibri"/>
        </w:rPr>
        <w:t>/</w:t>
      </w:r>
      <w:proofErr w:type="gramEnd"/>
      <w:r w:rsidR="00A05E92">
        <w:rPr>
          <w:rFonts w:ascii="Calibri" w:hAnsi="Calibri"/>
        </w:rPr>
        <w:t xml:space="preserve">  </w:t>
      </w:r>
      <w:r>
        <w:rPr>
          <w:rFonts w:ascii="Calibri" w:hAnsi="Calibri"/>
        </w:rPr>
        <w:t>/202</w:t>
      </w:r>
      <w:r w:rsidR="00A05E92">
        <w:rPr>
          <w:rFonts w:ascii="Calibri" w:hAnsi="Calibri"/>
        </w:rPr>
        <w:t>2</w:t>
      </w:r>
    </w:p>
    <w:p w14:paraId="4D994B1E" w14:textId="77777777" w:rsidR="000C1766" w:rsidRDefault="000C1766" w:rsidP="000C1766">
      <w:pPr>
        <w:tabs>
          <w:tab w:val="left" w:pos="360"/>
        </w:tabs>
        <w:jc w:val="both"/>
        <w:rPr>
          <w:rFonts w:ascii="Calibri" w:hAnsi="Calibri"/>
        </w:rPr>
      </w:pPr>
      <w:r>
        <w:rPr>
          <w:rFonts w:ascii="Calibri" w:hAnsi="Calibri"/>
        </w:rPr>
        <w:t>Il presidente dell’Associazione</w:t>
      </w:r>
    </w:p>
    <w:p w14:paraId="0CE3927F" w14:textId="77777777" w:rsidR="000C1766" w:rsidRDefault="000C1766" w:rsidP="000C1766">
      <w:pPr>
        <w:tabs>
          <w:tab w:val="left" w:pos="360"/>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Dott. Alberto </w:t>
      </w:r>
      <w:proofErr w:type="spellStart"/>
      <w:r>
        <w:rPr>
          <w:rFonts w:ascii="Calibri" w:hAnsi="Calibri"/>
        </w:rPr>
        <w:t>Quattrocolo</w:t>
      </w:r>
      <w:proofErr w:type="spellEnd"/>
    </w:p>
    <w:p w14:paraId="1177C863" w14:textId="77777777" w:rsidR="000C1766" w:rsidRDefault="000C1766" w:rsidP="000C1766">
      <w:pPr>
        <w:tabs>
          <w:tab w:val="left" w:pos="360"/>
        </w:tabs>
        <w:jc w:val="both"/>
        <w:rPr>
          <w:rFonts w:ascii="Calibri" w:hAnsi="Calibr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p>
    <w:p w14:paraId="3B4F44EC" w14:textId="77777777" w:rsidR="00E07316" w:rsidRPr="000C1766" w:rsidRDefault="00E07316" w:rsidP="000C1766">
      <w:pPr>
        <w:jc w:val="both"/>
      </w:pPr>
    </w:p>
    <w:sectPr w:rsidR="00E07316" w:rsidRPr="000C1766" w:rsidSect="002053BC">
      <w:headerReference w:type="default" r:id="rId14"/>
      <w:footerReference w:type="even" r:id="rId15"/>
      <w:footerReference w:type="default" r:id="rId16"/>
      <w:pgSz w:w="11906" w:h="16838"/>
      <w:pgMar w:top="1417" w:right="1134" w:bottom="1134" w:left="1134"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AA52" w14:textId="77777777" w:rsidR="00381099" w:rsidRDefault="00381099">
      <w:r>
        <w:separator/>
      </w:r>
    </w:p>
  </w:endnote>
  <w:endnote w:type="continuationSeparator" w:id="0">
    <w:p w14:paraId="1C650623" w14:textId="77777777" w:rsidR="00381099" w:rsidRDefault="0038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B992" w14:textId="77777777" w:rsidR="000C1766" w:rsidRDefault="000C17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6F3E" w14:textId="77777777" w:rsidR="000C1766" w:rsidRDefault="000C1766">
    <w:pPr>
      <w:jc w:val="center"/>
      <w:rPr>
        <w:b/>
        <w:sz w:val="20"/>
      </w:rPr>
    </w:pPr>
    <w:r>
      <w:rPr>
        <w:b/>
        <w:noProof/>
        <w:sz w:val="20"/>
        <w:lang w:bidi="ar-SA"/>
      </w:rPr>
      <mc:AlternateContent>
        <mc:Choice Requires="wps">
          <w:drawing>
            <wp:anchor distT="0" distB="0" distL="0" distR="0" simplePos="0" relativeHeight="251661824" behindDoc="1" locked="0" layoutInCell="1" allowOverlap="1" wp14:anchorId="786FEC58" wp14:editId="78CAE713">
              <wp:simplePos x="0" y="0"/>
              <wp:positionH relativeFrom="margin">
                <wp:align>right</wp:align>
              </wp:positionH>
              <wp:positionV relativeFrom="paragraph">
                <wp:posOffset>635</wp:posOffset>
              </wp:positionV>
              <wp:extent cx="77470" cy="174625"/>
              <wp:effectExtent l="0" t="0" r="0" b="0"/>
              <wp:wrapSquare wrapText="largest"/>
              <wp:docPr id="9" name="Cornice3"/>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0EE3470" w14:textId="77777777" w:rsidR="000C1766" w:rsidRDefault="000C1766">
                          <w:pPr>
                            <w:pStyle w:val="Pidipagina"/>
                          </w:pPr>
                          <w:r>
                            <w:rPr>
                              <w:rStyle w:val="Numeropagina"/>
                            </w:rPr>
                            <w:fldChar w:fldCharType="begin"/>
                          </w:r>
                          <w:r>
                            <w:rPr>
                              <w:rStyle w:val="Numeropagina"/>
                            </w:rPr>
                            <w:instrText>PAGE</w:instrText>
                          </w:r>
                          <w:r>
                            <w:rPr>
                              <w:rStyle w:val="Numeropagina"/>
                            </w:rPr>
                            <w:fldChar w:fldCharType="separate"/>
                          </w:r>
                          <w:r>
                            <w:rPr>
                              <w:rStyle w:val="Numeropagina"/>
                              <w:noProof/>
                            </w:rPr>
                            <w:t>1</w:t>
                          </w:r>
                          <w:r>
                            <w:rPr>
                              <w:rStyle w:val="Numeropagina"/>
                            </w:rPr>
                            <w:fldChar w:fldCharType="end"/>
                          </w:r>
                        </w:p>
                      </w:txbxContent>
                    </wps:txbx>
                    <wps:bodyPr lIns="0" tIns="0" rIns="0" bIns="0">
                      <a:spAutoFit/>
                    </wps:bodyPr>
                  </wps:wsp>
                </a:graphicData>
              </a:graphic>
            </wp:anchor>
          </w:drawing>
        </mc:Choice>
        <mc:Fallback>
          <w:pict>
            <v:rect w14:anchorId="786FEC58" id="Cornice3" o:spid="_x0000_s1026" style="position:absolute;left:0;text-align:left;margin-left:-45.1pt;margin-top:.05pt;width:6.1pt;height:13.75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" filled="f" stroked="f">
              <v:textbox style="mso-fit-shape-to-text:t" inset="0,0,0,0">
                <w:txbxContent>
                  <w:p w14:paraId="00EE3470" w14:textId="77777777" w:rsidR="000C1766" w:rsidRDefault="000C1766">
                    <w:pPr>
                      <w:pStyle w:val="Pidipagina"/>
                    </w:pPr>
                    <w:r>
                      <w:rPr>
                        <w:rStyle w:val="Numeropagina"/>
                      </w:rPr>
                      <w:fldChar w:fldCharType="begin"/>
                    </w:r>
                    <w:r>
                      <w:rPr>
                        <w:rStyle w:val="Numeropagina"/>
                      </w:rPr>
                      <w:instrText>PAGE</w:instrText>
                    </w:r>
                    <w:r>
                      <w:rPr>
                        <w:rStyle w:val="Numeropagina"/>
                      </w:rPr>
                      <w:fldChar w:fldCharType="separate"/>
                    </w:r>
                    <w:r>
                      <w:rPr>
                        <w:rStyle w:val="Numeropagina"/>
                        <w:noProof/>
                      </w:rPr>
                      <w:t>1</w:t>
                    </w:r>
                    <w:r>
                      <w:rPr>
                        <w:rStyle w:val="Numeropagina"/>
                      </w:rPr>
                      <w:fldChar w:fldCharType="end"/>
                    </w:r>
                  </w:p>
                </w:txbxContent>
              </v:textbox>
              <w10:wrap type="square" side="largest" anchorx="margin"/>
            </v:rect>
          </w:pict>
        </mc:Fallback>
      </mc:AlternateContent>
    </w:r>
  </w:p>
  <w:p w14:paraId="40805C04" w14:textId="77777777" w:rsidR="000C1766" w:rsidRDefault="000C1766">
    <w:pPr>
      <w:jc w:val="center"/>
      <w:rPr>
        <w:rFonts w:ascii="Calibri" w:hAnsi="Calibri"/>
        <w:sz w:val="20"/>
        <w:szCs w:val="20"/>
      </w:rPr>
    </w:pPr>
    <w:r>
      <w:rPr>
        <w:rFonts w:ascii="Calibri" w:hAnsi="Calibri"/>
        <w:b/>
        <w:sz w:val="20"/>
        <w:szCs w:val="20"/>
      </w:rPr>
      <w:t xml:space="preserve">Associazione </w:t>
    </w:r>
    <w:proofErr w:type="spellStart"/>
    <w:proofErr w:type="gramStart"/>
    <w:r>
      <w:rPr>
        <w:rFonts w:ascii="Calibri" w:hAnsi="Calibri"/>
        <w:b/>
        <w:sz w:val="20"/>
        <w:szCs w:val="20"/>
      </w:rPr>
      <w:t>Me.Dia.Re</w:t>
    </w:r>
    <w:proofErr w:type="spellEnd"/>
    <w:proofErr w:type="gramEnd"/>
    <w:r>
      <w:rPr>
        <w:rFonts w:ascii="Calibri" w:hAnsi="Calibri"/>
        <w:sz w:val="20"/>
        <w:szCs w:val="20"/>
      </w:rPr>
      <w:t xml:space="preserve">. – Sede </w:t>
    </w:r>
    <w:proofErr w:type="gramStart"/>
    <w:r>
      <w:rPr>
        <w:rFonts w:ascii="Calibri" w:hAnsi="Calibri"/>
        <w:sz w:val="20"/>
        <w:szCs w:val="20"/>
      </w:rPr>
      <w:t>legale :</w:t>
    </w:r>
    <w:proofErr w:type="gramEnd"/>
    <w:r>
      <w:rPr>
        <w:rFonts w:ascii="Calibri" w:hAnsi="Calibri"/>
        <w:sz w:val="20"/>
        <w:szCs w:val="20"/>
      </w:rPr>
      <w:t xml:space="preserve"> via D. Guidobono n. 1, 10137 Torino</w:t>
    </w:r>
  </w:p>
  <w:p w14:paraId="1756CBAA" w14:textId="77777777" w:rsidR="000C1766" w:rsidRDefault="000C1766">
    <w:pPr>
      <w:pStyle w:val="Pidipagina"/>
      <w:ind w:right="360"/>
      <w:jc w:val="center"/>
      <w:rPr>
        <w:rFonts w:ascii="Calibri" w:hAnsi="Calibri"/>
        <w:sz w:val="20"/>
        <w:szCs w:val="20"/>
      </w:rPr>
    </w:pPr>
    <w:r>
      <w:rPr>
        <w:rFonts w:ascii="Calibri" w:hAnsi="Calibri"/>
        <w:sz w:val="20"/>
        <w:szCs w:val="20"/>
      </w:rPr>
      <w:t xml:space="preserve">P. IVA: 08273720014 – </w:t>
    </w:r>
    <w:r>
      <w:rPr>
        <w:rFonts w:ascii="Calibri" w:hAnsi="Calibri"/>
        <w:b/>
        <w:sz w:val="20"/>
        <w:szCs w:val="20"/>
      </w:rPr>
      <w:t xml:space="preserve">Indirizzo e-mail: </w:t>
    </w:r>
    <w:hyperlink r:id="rId1">
      <w:r>
        <w:rPr>
          <w:rStyle w:val="CollegamentoInternet"/>
          <w:rFonts w:ascii="Calibri" w:hAnsi="Calibri"/>
          <w:b/>
          <w:sz w:val="20"/>
          <w:szCs w:val="20"/>
        </w:rPr>
        <w:t>info@me-dia-re.it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3D32" w14:textId="77777777" w:rsidR="000C1766" w:rsidRDefault="000C176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9ADB" w14:textId="77777777" w:rsidR="007E033D" w:rsidRDefault="007E033D" w:rsidP="00155F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1CA947B" w14:textId="77777777" w:rsidR="007E033D" w:rsidRDefault="007E033D" w:rsidP="003D6D2B">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36F8" w14:textId="77777777" w:rsidR="007E033D" w:rsidRDefault="007E033D" w:rsidP="00155F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852F1">
      <w:rPr>
        <w:rStyle w:val="Numeropagina"/>
        <w:noProof/>
      </w:rPr>
      <w:t>4</w:t>
    </w:r>
    <w:r>
      <w:rPr>
        <w:rStyle w:val="Numeropagina"/>
      </w:rPr>
      <w:fldChar w:fldCharType="end"/>
    </w:r>
  </w:p>
  <w:p w14:paraId="04B2B678" w14:textId="77777777" w:rsidR="00FA49B1" w:rsidRDefault="00FA49B1" w:rsidP="00856C2C">
    <w:pPr>
      <w:jc w:val="center"/>
      <w:rPr>
        <w:b/>
        <w:sz w:val="20"/>
      </w:rPr>
    </w:pPr>
  </w:p>
  <w:p w14:paraId="570EBC0F" w14:textId="77777777" w:rsidR="007E033D" w:rsidRPr="00E51833" w:rsidRDefault="007E033D" w:rsidP="00856C2C">
    <w:pPr>
      <w:jc w:val="center"/>
      <w:rPr>
        <w:rFonts w:ascii="Calibri" w:hAnsi="Calibri"/>
        <w:sz w:val="20"/>
        <w:szCs w:val="20"/>
      </w:rPr>
    </w:pPr>
    <w:r w:rsidRPr="00E51833">
      <w:rPr>
        <w:rFonts w:ascii="Calibri" w:hAnsi="Calibri"/>
        <w:b/>
        <w:sz w:val="20"/>
        <w:szCs w:val="20"/>
      </w:rPr>
      <w:t xml:space="preserve">Associazione </w:t>
    </w:r>
    <w:proofErr w:type="spellStart"/>
    <w:proofErr w:type="gramStart"/>
    <w:r w:rsidRPr="00E51833">
      <w:rPr>
        <w:rFonts w:ascii="Calibri" w:hAnsi="Calibri"/>
        <w:b/>
        <w:sz w:val="20"/>
        <w:szCs w:val="20"/>
      </w:rPr>
      <w:t>Me.Dia.Re</w:t>
    </w:r>
    <w:proofErr w:type="spellEnd"/>
    <w:proofErr w:type="gramEnd"/>
    <w:r w:rsidRPr="00E51833">
      <w:rPr>
        <w:rFonts w:ascii="Calibri" w:hAnsi="Calibri"/>
        <w:sz w:val="20"/>
        <w:szCs w:val="20"/>
      </w:rPr>
      <w:t xml:space="preserve">. – Sede </w:t>
    </w:r>
    <w:proofErr w:type="gramStart"/>
    <w:r w:rsidRPr="00E51833">
      <w:rPr>
        <w:rFonts w:ascii="Calibri" w:hAnsi="Calibri"/>
        <w:sz w:val="20"/>
        <w:szCs w:val="20"/>
      </w:rPr>
      <w:t>legale :</w:t>
    </w:r>
    <w:proofErr w:type="gramEnd"/>
    <w:r w:rsidRPr="00E51833">
      <w:rPr>
        <w:rFonts w:ascii="Calibri" w:hAnsi="Calibri"/>
        <w:sz w:val="20"/>
        <w:szCs w:val="20"/>
      </w:rPr>
      <w:t xml:space="preserve"> via D. Guidobono n. 1, 10137 Torino</w:t>
    </w:r>
  </w:p>
  <w:p w14:paraId="6B517A91" w14:textId="77777777" w:rsidR="007E033D" w:rsidRPr="00E51833" w:rsidRDefault="007E033D" w:rsidP="00856C2C">
    <w:pPr>
      <w:pStyle w:val="Pidipagina"/>
      <w:ind w:right="360"/>
      <w:jc w:val="center"/>
      <w:rPr>
        <w:rFonts w:ascii="Calibri" w:hAnsi="Calibri"/>
        <w:sz w:val="20"/>
        <w:szCs w:val="20"/>
      </w:rPr>
    </w:pPr>
    <w:r w:rsidRPr="00E51833">
      <w:rPr>
        <w:rFonts w:ascii="Calibri" w:hAnsi="Calibri"/>
        <w:sz w:val="20"/>
        <w:szCs w:val="20"/>
      </w:rPr>
      <w:t xml:space="preserve">P. IVA: 08273720014 – </w:t>
    </w:r>
    <w:r w:rsidRPr="00E51833">
      <w:rPr>
        <w:rFonts w:ascii="Calibri" w:hAnsi="Calibri"/>
        <w:b/>
        <w:sz w:val="20"/>
        <w:szCs w:val="20"/>
      </w:rPr>
      <w:t>Indirizzo e-mail</w:t>
    </w:r>
    <w:r w:rsidR="00FA49B1" w:rsidRPr="00E51833">
      <w:rPr>
        <w:rFonts w:ascii="Calibri" w:hAnsi="Calibri"/>
        <w:b/>
        <w:sz w:val="20"/>
        <w:szCs w:val="20"/>
      </w:rPr>
      <w:t>:</w:t>
    </w:r>
    <w:r w:rsidRPr="00E51833">
      <w:rPr>
        <w:rFonts w:ascii="Calibri" w:hAnsi="Calibri"/>
        <w:b/>
        <w:sz w:val="20"/>
        <w:szCs w:val="20"/>
      </w:rPr>
      <w:t xml:space="preserve"> </w:t>
    </w:r>
    <w:hyperlink r:id="rId1" w:history="1">
      <w:r w:rsidR="00FA49B1" w:rsidRPr="00E51833">
        <w:rPr>
          <w:rStyle w:val="Collegamentoipertestuale"/>
          <w:rFonts w:ascii="Calibri" w:hAnsi="Calibri"/>
          <w:b/>
          <w:sz w:val="20"/>
          <w:szCs w:val="20"/>
        </w:rPr>
        <w:t>info@me-dia-re.it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0341" w14:textId="77777777" w:rsidR="00381099" w:rsidRDefault="00381099">
      <w:r>
        <w:separator/>
      </w:r>
    </w:p>
  </w:footnote>
  <w:footnote w:type="continuationSeparator" w:id="0">
    <w:p w14:paraId="215EF3DA" w14:textId="77777777" w:rsidR="00381099" w:rsidRDefault="0038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FF43" w14:textId="77777777" w:rsidR="000C1766" w:rsidRDefault="000C17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D50B" w14:textId="77777777" w:rsidR="000C1766" w:rsidRDefault="000C1766" w:rsidP="000C1766">
    <w:pPr>
      <w:tabs>
        <w:tab w:val="left" w:pos="960"/>
      </w:tabs>
      <w:suppressAutoHyphens/>
      <w:rPr>
        <w:rFonts w:ascii="Papyrus" w:hAnsi="Papyrus" w:cs="Arial"/>
        <w:b/>
        <w:color w:val="0000FF"/>
        <w:sz w:val="28"/>
        <w:szCs w:val="28"/>
        <w:lang w:eastAsia="he-IL"/>
      </w:rPr>
    </w:pPr>
    <w:r>
      <w:rPr>
        <w:noProof/>
        <w:lang w:bidi="ar-SA"/>
      </w:rPr>
      <w:drawing>
        <wp:anchor distT="0" distB="0" distL="0" distR="114935" simplePos="0" relativeHeight="251663872" behindDoc="1" locked="0" layoutInCell="1" allowOverlap="1" wp14:anchorId="2292BF60" wp14:editId="72C486AF">
          <wp:simplePos x="0" y="0"/>
          <wp:positionH relativeFrom="margin">
            <wp:align>left</wp:align>
          </wp:positionH>
          <wp:positionV relativeFrom="paragraph">
            <wp:posOffset>-88900</wp:posOffset>
          </wp:positionV>
          <wp:extent cx="651510" cy="960755"/>
          <wp:effectExtent l="0" t="0" r="0" b="0"/>
          <wp:wrapTight wrapText="bothSides">
            <wp:wrapPolygon edited="0">
              <wp:start x="0" y="0"/>
              <wp:lineTo x="0" y="20986"/>
              <wp:lineTo x="20842" y="20986"/>
              <wp:lineTo x="20842" y="0"/>
              <wp:lineTo x="0" y="0"/>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9607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Papyrus" w:hAnsi="Papyrus" w:cs="Arial"/>
        <w:b/>
        <w:color w:val="0000FF"/>
        <w:sz w:val="28"/>
        <w:szCs w:val="28"/>
        <w:lang w:eastAsia="he-IL"/>
      </w:rPr>
      <w:t xml:space="preserve">                                                                                                                          </w:t>
    </w:r>
  </w:p>
  <w:p w14:paraId="436AC6C3" w14:textId="77777777" w:rsidR="000C1766" w:rsidRPr="008D07A6" w:rsidRDefault="000C1766" w:rsidP="000C1766">
    <w:pPr>
      <w:tabs>
        <w:tab w:val="left" w:pos="960"/>
      </w:tabs>
      <w:suppressAutoHyphens/>
      <w:rPr>
        <w:rFonts w:ascii="Papyrus" w:hAnsi="Papyrus" w:cs="Arial"/>
        <w:b/>
        <w:color w:val="0000FF"/>
        <w:sz w:val="28"/>
        <w:szCs w:val="28"/>
        <w:lang w:eastAsia="he-IL"/>
      </w:rPr>
    </w:pPr>
    <w:r>
      <w:rPr>
        <w:rFonts w:ascii="Papyrus" w:hAnsi="Papyrus" w:cs="Arial"/>
        <w:b/>
        <w:color w:val="0000FF"/>
        <w:sz w:val="28"/>
        <w:szCs w:val="28"/>
        <w:lang w:eastAsia="he-IL"/>
      </w:rPr>
      <w:tab/>
    </w:r>
    <w:r>
      <w:rPr>
        <w:rFonts w:ascii="Papyrus" w:hAnsi="Papyrus" w:cs="Arial"/>
        <w:b/>
        <w:color w:val="0000FF"/>
        <w:sz w:val="28"/>
        <w:szCs w:val="28"/>
        <w:lang w:eastAsia="he-IL"/>
      </w:rPr>
      <w:tab/>
    </w:r>
    <w:r>
      <w:rPr>
        <w:rFonts w:ascii="Papyrus" w:hAnsi="Papyrus" w:cs="Arial"/>
        <w:b/>
        <w:color w:val="0000FF"/>
        <w:sz w:val="28"/>
        <w:szCs w:val="28"/>
        <w:lang w:eastAsia="he-IL"/>
      </w:rPr>
      <w:tab/>
    </w:r>
    <w:r>
      <w:rPr>
        <w:rFonts w:ascii="Papyrus" w:hAnsi="Papyrus" w:cs="Arial"/>
        <w:b/>
        <w:color w:val="0000FF"/>
        <w:sz w:val="28"/>
        <w:szCs w:val="28"/>
        <w:lang w:eastAsia="he-IL"/>
      </w:rPr>
      <w:tab/>
      <w:t xml:space="preserve">   </w:t>
    </w:r>
    <w:proofErr w:type="gramStart"/>
    <w:r>
      <w:rPr>
        <w:rFonts w:ascii="Papyrus" w:hAnsi="Papyrus" w:cs="Arial"/>
        <w:b/>
        <w:color w:val="0000FF"/>
        <w:sz w:val="28"/>
        <w:szCs w:val="28"/>
        <w:lang w:eastAsia="he-IL"/>
      </w:rPr>
      <w:t xml:space="preserve">Associazione  </w:t>
    </w:r>
    <w:proofErr w:type="spellStart"/>
    <w:r>
      <w:rPr>
        <w:rFonts w:ascii="Papyrus" w:hAnsi="Papyrus" w:cs="Arial"/>
        <w:b/>
        <w:color w:val="0000FF"/>
        <w:sz w:val="28"/>
        <w:szCs w:val="28"/>
        <w:lang w:eastAsia="he-IL"/>
      </w:rPr>
      <w:t>Me</w:t>
    </w:r>
    <w:proofErr w:type="gramEnd"/>
    <w:r>
      <w:rPr>
        <w:rFonts w:ascii="Papyrus" w:hAnsi="Papyrus" w:cs="Arial"/>
        <w:b/>
        <w:color w:val="0000FF"/>
        <w:sz w:val="28"/>
        <w:szCs w:val="28"/>
        <w:lang w:eastAsia="he-IL"/>
      </w:rPr>
      <w:t>.Dia.Re</w:t>
    </w:r>
    <w:proofErr w:type="spellEnd"/>
    <w:r>
      <w:rPr>
        <w:rFonts w:ascii="Papyrus" w:hAnsi="Papyrus" w:cs="Arial"/>
        <w:b/>
        <w:color w:val="0000FF"/>
        <w:sz w:val="28"/>
        <w:szCs w:val="28"/>
        <w:lang w:eastAsia="he-IL"/>
      </w:rPr>
      <w:t>.</w:t>
    </w:r>
  </w:p>
  <w:p w14:paraId="7257F06B" w14:textId="77777777" w:rsidR="000C1766" w:rsidRPr="005A3295" w:rsidRDefault="000C1766" w:rsidP="000C1766">
    <w:pPr>
      <w:tabs>
        <w:tab w:val="center" w:pos="4819"/>
        <w:tab w:val="left" w:pos="7260"/>
      </w:tabs>
      <w:suppressAutoHyphens/>
      <w:rPr>
        <w:rFonts w:ascii="Papyrus" w:hAnsi="Papyrus" w:cs="Arial"/>
        <w:b/>
        <w:color w:val="0000FF"/>
        <w:sz w:val="28"/>
        <w:szCs w:val="28"/>
        <w:u w:val="single"/>
        <w:lang w:eastAsia="he-IL"/>
      </w:rPr>
    </w:pPr>
    <w:r w:rsidRPr="008D07A6">
      <w:rPr>
        <w:rFonts w:ascii="Papyrus" w:hAnsi="Papyrus" w:cs="Arial"/>
        <w:b/>
        <w:color w:val="0000FF"/>
        <w:sz w:val="28"/>
        <w:szCs w:val="28"/>
        <w:lang w:eastAsia="he-IL"/>
      </w:rPr>
      <w:tab/>
    </w:r>
    <w:r>
      <w:rPr>
        <w:rFonts w:ascii="Papyrus" w:hAnsi="Papyrus" w:cs="Arial"/>
        <w:b/>
        <w:color w:val="0000FF"/>
        <w:sz w:val="28"/>
        <w:szCs w:val="28"/>
        <w:lang w:eastAsia="he-IL"/>
      </w:rPr>
      <w:t xml:space="preserve">              </w:t>
    </w:r>
    <w:r w:rsidRPr="005A3295">
      <w:rPr>
        <w:rFonts w:ascii="Papyrus" w:hAnsi="Papyrus" w:cs="Arial"/>
        <w:b/>
        <w:color w:val="0000FF"/>
        <w:sz w:val="28"/>
        <w:szCs w:val="28"/>
        <w:u w:val="single"/>
        <w:lang w:eastAsia="he-IL"/>
      </w:rPr>
      <w:t xml:space="preserve">Mediazione Dialogo Relazione </w:t>
    </w:r>
  </w:p>
  <w:p w14:paraId="32AF20F3" w14:textId="77777777" w:rsidR="000C1766" w:rsidRDefault="000C1766" w:rsidP="000C1766">
    <w:pPr>
      <w:suppressAutoHyphens/>
      <w:rPr>
        <w:rFonts w:ascii="Gill Sans MT" w:eastAsia="Times-Roman" w:hAnsi="Gill Sans MT" w:cs="Arial"/>
        <w:b/>
        <w:bCs/>
        <w:color w:val="000080"/>
        <w:sz w:val="22"/>
        <w:szCs w:val="22"/>
        <w:lang w:eastAsia="he-IL"/>
      </w:rPr>
    </w:pPr>
    <w:r>
      <w:t xml:space="preserve">                                                  </w:t>
    </w:r>
    <w:hyperlink r:id="rId2" w:history="1">
      <w:r w:rsidRPr="005A3295">
        <w:rPr>
          <w:rFonts w:ascii="Gill Sans MT" w:hAnsi="Gill Sans MT"/>
          <w:color w:val="0000FF"/>
          <w:u w:val="single"/>
          <w:lang w:eastAsia="he-IL"/>
        </w:rPr>
        <w:t>www.me-dia-re.it</w:t>
      </w:r>
    </w:hyperlink>
    <w:r w:rsidRPr="005A3295">
      <w:rPr>
        <w:rFonts w:ascii="Gill Sans MT" w:eastAsia="Times-Roman" w:hAnsi="Gill Sans MT" w:cs="Arial"/>
        <w:b/>
        <w:bCs/>
        <w:color w:val="000080"/>
        <w:sz w:val="22"/>
        <w:szCs w:val="22"/>
        <w:lang w:eastAsia="he-IL"/>
      </w:rPr>
      <w:t xml:space="preserve"> </w:t>
    </w:r>
  </w:p>
  <w:p w14:paraId="038FC94C" w14:textId="77777777" w:rsidR="000C1766" w:rsidRDefault="000C1766">
    <w:pPr>
      <w:jc w:val="center"/>
      <w:rPr>
        <w:rFonts w:ascii="Century Gothic" w:hAnsi="Century Gothic"/>
        <w:b/>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DE67" w14:textId="77777777" w:rsidR="000C1766" w:rsidRDefault="000C1766">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D858" w14:textId="77777777" w:rsidR="005A3295" w:rsidRDefault="00DA4290" w:rsidP="008D07A6">
    <w:pPr>
      <w:tabs>
        <w:tab w:val="left" w:pos="960"/>
      </w:tabs>
      <w:suppressAutoHyphens/>
      <w:rPr>
        <w:rFonts w:ascii="Papyrus" w:hAnsi="Papyrus" w:cs="Arial"/>
        <w:b/>
        <w:color w:val="0000FF"/>
        <w:sz w:val="28"/>
        <w:szCs w:val="28"/>
        <w:lang w:eastAsia="he-IL"/>
      </w:rPr>
    </w:pPr>
    <w:r>
      <w:rPr>
        <w:noProof/>
        <w:lang w:bidi="ar-SA"/>
      </w:rPr>
      <w:drawing>
        <wp:anchor distT="0" distB="0" distL="0" distR="114935" simplePos="0" relativeHeight="251657728" behindDoc="1" locked="0" layoutInCell="1" allowOverlap="1" wp14:anchorId="1B0FAE87" wp14:editId="43A736CD">
          <wp:simplePos x="0" y="0"/>
          <wp:positionH relativeFrom="margin">
            <wp:align>left</wp:align>
          </wp:positionH>
          <wp:positionV relativeFrom="paragraph">
            <wp:posOffset>-88900</wp:posOffset>
          </wp:positionV>
          <wp:extent cx="651510" cy="960755"/>
          <wp:effectExtent l="0" t="0" r="0" b="0"/>
          <wp:wrapTight wrapText="bothSides">
            <wp:wrapPolygon edited="0">
              <wp:start x="0" y="0"/>
              <wp:lineTo x="0" y="20986"/>
              <wp:lineTo x="20842" y="20986"/>
              <wp:lineTo x="20842"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9607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D07A6">
      <w:rPr>
        <w:rFonts w:ascii="Papyrus" w:hAnsi="Papyrus" w:cs="Arial"/>
        <w:b/>
        <w:color w:val="0000FF"/>
        <w:sz w:val="28"/>
        <w:szCs w:val="28"/>
        <w:lang w:eastAsia="he-IL"/>
      </w:rPr>
      <w:t xml:space="preserve">                                                                                                                          </w:t>
    </w:r>
  </w:p>
  <w:p w14:paraId="73609104" w14:textId="77777777" w:rsidR="008D07A6" w:rsidRPr="008D07A6" w:rsidRDefault="008D07A6" w:rsidP="008D07A6">
    <w:pPr>
      <w:tabs>
        <w:tab w:val="left" w:pos="960"/>
      </w:tabs>
      <w:suppressAutoHyphens/>
      <w:rPr>
        <w:rFonts w:ascii="Papyrus" w:hAnsi="Papyrus" w:cs="Arial"/>
        <w:b/>
        <w:color w:val="0000FF"/>
        <w:sz w:val="28"/>
        <w:szCs w:val="28"/>
        <w:lang w:eastAsia="he-IL"/>
      </w:rPr>
    </w:pPr>
    <w:r>
      <w:rPr>
        <w:rFonts w:ascii="Papyrus" w:hAnsi="Papyrus" w:cs="Arial"/>
        <w:b/>
        <w:color w:val="0000FF"/>
        <w:sz w:val="28"/>
        <w:szCs w:val="28"/>
        <w:lang w:eastAsia="he-IL"/>
      </w:rPr>
      <w:tab/>
    </w:r>
    <w:r>
      <w:rPr>
        <w:rFonts w:ascii="Papyrus" w:hAnsi="Papyrus" w:cs="Arial"/>
        <w:b/>
        <w:color w:val="0000FF"/>
        <w:sz w:val="28"/>
        <w:szCs w:val="28"/>
        <w:lang w:eastAsia="he-IL"/>
      </w:rPr>
      <w:tab/>
    </w:r>
    <w:r>
      <w:rPr>
        <w:rFonts w:ascii="Papyrus" w:hAnsi="Papyrus" w:cs="Arial"/>
        <w:b/>
        <w:color w:val="0000FF"/>
        <w:sz w:val="28"/>
        <w:szCs w:val="28"/>
        <w:lang w:eastAsia="he-IL"/>
      </w:rPr>
      <w:tab/>
    </w:r>
    <w:r>
      <w:rPr>
        <w:rFonts w:ascii="Papyrus" w:hAnsi="Papyrus" w:cs="Arial"/>
        <w:b/>
        <w:color w:val="0000FF"/>
        <w:sz w:val="28"/>
        <w:szCs w:val="28"/>
        <w:lang w:eastAsia="he-IL"/>
      </w:rPr>
      <w:tab/>
      <w:t xml:space="preserve">   </w:t>
    </w:r>
    <w:proofErr w:type="gramStart"/>
    <w:r>
      <w:rPr>
        <w:rFonts w:ascii="Papyrus" w:hAnsi="Papyrus" w:cs="Arial"/>
        <w:b/>
        <w:color w:val="0000FF"/>
        <w:sz w:val="28"/>
        <w:szCs w:val="28"/>
        <w:lang w:eastAsia="he-IL"/>
      </w:rPr>
      <w:t xml:space="preserve">Associazione  </w:t>
    </w:r>
    <w:proofErr w:type="spellStart"/>
    <w:r>
      <w:rPr>
        <w:rFonts w:ascii="Papyrus" w:hAnsi="Papyrus" w:cs="Arial"/>
        <w:b/>
        <w:color w:val="0000FF"/>
        <w:sz w:val="28"/>
        <w:szCs w:val="28"/>
        <w:lang w:eastAsia="he-IL"/>
      </w:rPr>
      <w:t>Me</w:t>
    </w:r>
    <w:proofErr w:type="gramEnd"/>
    <w:r>
      <w:rPr>
        <w:rFonts w:ascii="Papyrus" w:hAnsi="Papyrus" w:cs="Arial"/>
        <w:b/>
        <w:color w:val="0000FF"/>
        <w:sz w:val="28"/>
        <w:szCs w:val="28"/>
        <w:lang w:eastAsia="he-IL"/>
      </w:rPr>
      <w:t>.Dia.Re</w:t>
    </w:r>
    <w:proofErr w:type="spellEnd"/>
    <w:r>
      <w:rPr>
        <w:rFonts w:ascii="Papyrus" w:hAnsi="Papyrus" w:cs="Arial"/>
        <w:b/>
        <w:color w:val="0000FF"/>
        <w:sz w:val="28"/>
        <w:szCs w:val="28"/>
        <w:lang w:eastAsia="he-IL"/>
      </w:rPr>
      <w:t>.</w:t>
    </w:r>
  </w:p>
  <w:p w14:paraId="5AA8399E" w14:textId="77777777" w:rsidR="005A3295" w:rsidRPr="005A3295" w:rsidRDefault="008D07A6" w:rsidP="008D07A6">
    <w:pPr>
      <w:tabs>
        <w:tab w:val="center" w:pos="4819"/>
        <w:tab w:val="left" w:pos="7260"/>
      </w:tabs>
      <w:suppressAutoHyphens/>
      <w:rPr>
        <w:rFonts w:ascii="Papyrus" w:hAnsi="Papyrus" w:cs="Arial"/>
        <w:b/>
        <w:color w:val="0000FF"/>
        <w:sz w:val="28"/>
        <w:szCs w:val="28"/>
        <w:u w:val="single"/>
        <w:lang w:eastAsia="he-IL"/>
      </w:rPr>
    </w:pPr>
    <w:r w:rsidRPr="008D07A6">
      <w:rPr>
        <w:rFonts w:ascii="Papyrus" w:hAnsi="Papyrus" w:cs="Arial"/>
        <w:b/>
        <w:color w:val="0000FF"/>
        <w:sz w:val="28"/>
        <w:szCs w:val="28"/>
        <w:lang w:eastAsia="he-IL"/>
      </w:rPr>
      <w:tab/>
    </w:r>
    <w:r w:rsidR="009E061A">
      <w:rPr>
        <w:rFonts w:ascii="Papyrus" w:hAnsi="Papyrus" w:cs="Arial"/>
        <w:b/>
        <w:color w:val="0000FF"/>
        <w:sz w:val="28"/>
        <w:szCs w:val="28"/>
        <w:lang w:eastAsia="he-IL"/>
      </w:rPr>
      <w:t xml:space="preserve">              </w:t>
    </w:r>
    <w:r w:rsidR="005A3295" w:rsidRPr="005A3295">
      <w:rPr>
        <w:rFonts w:ascii="Papyrus" w:hAnsi="Papyrus" w:cs="Arial"/>
        <w:b/>
        <w:color w:val="0000FF"/>
        <w:sz w:val="28"/>
        <w:szCs w:val="28"/>
        <w:u w:val="single"/>
        <w:lang w:eastAsia="he-IL"/>
      </w:rPr>
      <w:t xml:space="preserve">Mediazione Dialogo Relazione </w:t>
    </w:r>
  </w:p>
  <w:p w14:paraId="02B74349" w14:textId="77777777" w:rsidR="005A3295" w:rsidRDefault="009E061A" w:rsidP="009E061A">
    <w:pPr>
      <w:suppressAutoHyphens/>
      <w:rPr>
        <w:rFonts w:ascii="Gill Sans MT" w:eastAsia="Times-Roman" w:hAnsi="Gill Sans MT" w:cs="Arial"/>
        <w:b/>
        <w:bCs/>
        <w:color w:val="000080"/>
        <w:sz w:val="22"/>
        <w:szCs w:val="22"/>
        <w:lang w:eastAsia="he-IL"/>
      </w:rPr>
    </w:pPr>
    <w:r>
      <w:t xml:space="preserve">                                                  </w:t>
    </w:r>
    <w:hyperlink r:id="rId2" w:history="1">
      <w:r w:rsidR="005A3295" w:rsidRPr="005A3295">
        <w:rPr>
          <w:rFonts w:ascii="Gill Sans MT" w:hAnsi="Gill Sans MT"/>
          <w:color w:val="0000FF"/>
          <w:u w:val="single"/>
          <w:lang w:eastAsia="he-IL"/>
        </w:rPr>
        <w:t>www.me-dia-re.it</w:t>
      </w:r>
    </w:hyperlink>
    <w:r w:rsidR="005A3295" w:rsidRPr="005A3295">
      <w:rPr>
        <w:rFonts w:ascii="Gill Sans MT" w:eastAsia="Times-Roman" w:hAnsi="Gill Sans MT" w:cs="Arial"/>
        <w:b/>
        <w:bCs/>
        <w:color w:val="000080"/>
        <w:sz w:val="22"/>
        <w:szCs w:val="22"/>
        <w:lang w:eastAsia="he-IL"/>
      </w:rPr>
      <w:t xml:space="preserve"> </w:t>
    </w:r>
  </w:p>
  <w:p w14:paraId="4B9CF5AD" w14:textId="77777777" w:rsidR="00EA75C1" w:rsidRDefault="00EA75C1" w:rsidP="009E061A">
    <w:pPr>
      <w:suppressAutoHyphens/>
      <w:rPr>
        <w:rFonts w:ascii="Gill Sans MT" w:eastAsia="Times-Roman" w:hAnsi="Gill Sans MT" w:cs="Arial"/>
        <w:b/>
        <w:bCs/>
        <w:color w:val="000080"/>
        <w:sz w:val="22"/>
        <w:szCs w:val="22"/>
        <w:lang w:eastAsia="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D7C"/>
    <w:multiLevelType w:val="singleLevel"/>
    <w:tmpl w:val="2E061546"/>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13E74364"/>
    <w:multiLevelType w:val="hybridMultilevel"/>
    <w:tmpl w:val="8EE2D5F8"/>
    <w:lvl w:ilvl="0" w:tplc="1696DD70">
      <w:start w:val="1"/>
      <w:numFmt w:val="bullet"/>
      <w:lvlText w:val="-"/>
      <w:lvlJc w:val="left"/>
      <w:pPr>
        <w:tabs>
          <w:tab w:val="num" w:pos="530"/>
        </w:tabs>
        <w:ind w:left="530" w:hanging="360"/>
      </w:pPr>
      <w:rPr>
        <w:rFonts w:ascii="Times New Roman" w:eastAsia="Times New Roman" w:hAnsi="Times New Roman" w:cs="Times New Roman" w:hint="default"/>
      </w:rPr>
    </w:lvl>
    <w:lvl w:ilvl="1" w:tplc="04100003" w:tentative="1">
      <w:start w:val="1"/>
      <w:numFmt w:val="bullet"/>
      <w:lvlText w:val="o"/>
      <w:lvlJc w:val="left"/>
      <w:pPr>
        <w:tabs>
          <w:tab w:val="num" w:pos="1250"/>
        </w:tabs>
        <w:ind w:left="1250" w:hanging="360"/>
      </w:pPr>
      <w:rPr>
        <w:rFonts w:ascii="Courier New" w:hAnsi="Courier New" w:hint="default"/>
      </w:rPr>
    </w:lvl>
    <w:lvl w:ilvl="2" w:tplc="04100005" w:tentative="1">
      <w:start w:val="1"/>
      <w:numFmt w:val="bullet"/>
      <w:lvlText w:val=""/>
      <w:lvlJc w:val="left"/>
      <w:pPr>
        <w:tabs>
          <w:tab w:val="num" w:pos="1970"/>
        </w:tabs>
        <w:ind w:left="1970" w:hanging="360"/>
      </w:pPr>
      <w:rPr>
        <w:rFonts w:ascii="Wingdings" w:hAnsi="Wingdings" w:hint="default"/>
      </w:rPr>
    </w:lvl>
    <w:lvl w:ilvl="3" w:tplc="04100001" w:tentative="1">
      <w:start w:val="1"/>
      <w:numFmt w:val="bullet"/>
      <w:lvlText w:val=""/>
      <w:lvlJc w:val="left"/>
      <w:pPr>
        <w:tabs>
          <w:tab w:val="num" w:pos="2690"/>
        </w:tabs>
        <w:ind w:left="2690" w:hanging="360"/>
      </w:pPr>
      <w:rPr>
        <w:rFonts w:ascii="Symbol" w:hAnsi="Symbol" w:hint="default"/>
      </w:rPr>
    </w:lvl>
    <w:lvl w:ilvl="4" w:tplc="04100003" w:tentative="1">
      <w:start w:val="1"/>
      <w:numFmt w:val="bullet"/>
      <w:lvlText w:val="o"/>
      <w:lvlJc w:val="left"/>
      <w:pPr>
        <w:tabs>
          <w:tab w:val="num" w:pos="3410"/>
        </w:tabs>
        <w:ind w:left="3410" w:hanging="360"/>
      </w:pPr>
      <w:rPr>
        <w:rFonts w:ascii="Courier New" w:hAnsi="Courier New" w:hint="default"/>
      </w:rPr>
    </w:lvl>
    <w:lvl w:ilvl="5" w:tplc="04100005" w:tentative="1">
      <w:start w:val="1"/>
      <w:numFmt w:val="bullet"/>
      <w:lvlText w:val=""/>
      <w:lvlJc w:val="left"/>
      <w:pPr>
        <w:tabs>
          <w:tab w:val="num" w:pos="4130"/>
        </w:tabs>
        <w:ind w:left="4130" w:hanging="360"/>
      </w:pPr>
      <w:rPr>
        <w:rFonts w:ascii="Wingdings" w:hAnsi="Wingdings" w:hint="default"/>
      </w:rPr>
    </w:lvl>
    <w:lvl w:ilvl="6" w:tplc="04100001" w:tentative="1">
      <w:start w:val="1"/>
      <w:numFmt w:val="bullet"/>
      <w:lvlText w:val=""/>
      <w:lvlJc w:val="left"/>
      <w:pPr>
        <w:tabs>
          <w:tab w:val="num" w:pos="4850"/>
        </w:tabs>
        <w:ind w:left="4850" w:hanging="360"/>
      </w:pPr>
      <w:rPr>
        <w:rFonts w:ascii="Symbol" w:hAnsi="Symbol" w:hint="default"/>
      </w:rPr>
    </w:lvl>
    <w:lvl w:ilvl="7" w:tplc="04100003" w:tentative="1">
      <w:start w:val="1"/>
      <w:numFmt w:val="bullet"/>
      <w:lvlText w:val="o"/>
      <w:lvlJc w:val="left"/>
      <w:pPr>
        <w:tabs>
          <w:tab w:val="num" w:pos="5570"/>
        </w:tabs>
        <w:ind w:left="5570" w:hanging="360"/>
      </w:pPr>
      <w:rPr>
        <w:rFonts w:ascii="Courier New" w:hAnsi="Courier New" w:hint="default"/>
      </w:rPr>
    </w:lvl>
    <w:lvl w:ilvl="8" w:tplc="04100005"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249A65B8"/>
    <w:multiLevelType w:val="multilevel"/>
    <w:tmpl w:val="45789DDA"/>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6F1B01"/>
    <w:multiLevelType w:val="hybridMultilevel"/>
    <w:tmpl w:val="5A0CE2BA"/>
    <w:lvl w:ilvl="0" w:tplc="31D627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E83D84"/>
    <w:multiLevelType w:val="hybridMultilevel"/>
    <w:tmpl w:val="F42E196E"/>
    <w:lvl w:ilvl="0" w:tplc="2BA2434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E224DA5"/>
    <w:multiLevelType w:val="hybridMultilevel"/>
    <w:tmpl w:val="C772D42E"/>
    <w:lvl w:ilvl="0" w:tplc="3C1ED32C">
      <w:start w:val="5"/>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DE5CDD"/>
    <w:multiLevelType w:val="multilevel"/>
    <w:tmpl w:val="8B00231A"/>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1FC5A0A"/>
    <w:multiLevelType w:val="multilevel"/>
    <w:tmpl w:val="17DEF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2946560">
    <w:abstractNumId w:val="0"/>
  </w:num>
  <w:num w:numId="2" w16cid:durableId="595285939">
    <w:abstractNumId w:val="1"/>
  </w:num>
  <w:num w:numId="3" w16cid:durableId="1241520813">
    <w:abstractNumId w:val="3"/>
  </w:num>
  <w:num w:numId="4" w16cid:durableId="1334645053">
    <w:abstractNumId w:val="4"/>
  </w:num>
  <w:num w:numId="5" w16cid:durableId="1354769480">
    <w:abstractNumId w:val="5"/>
  </w:num>
  <w:num w:numId="6" w16cid:durableId="868568315">
    <w:abstractNumId w:val="7"/>
  </w:num>
  <w:num w:numId="7" w16cid:durableId="1964993548">
    <w:abstractNumId w:val="2"/>
  </w:num>
  <w:num w:numId="8" w16cid:durableId="1310944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04"/>
    <w:rsid w:val="00011E5B"/>
    <w:rsid w:val="000317DC"/>
    <w:rsid w:val="00032603"/>
    <w:rsid w:val="00032DD2"/>
    <w:rsid w:val="00054DBD"/>
    <w:rsid w:val="00087819"/>
    <w:rsid w:val="00094123"/>
    <w:rsid w:val="000B20DA"/>
    <w:rsid w:val="000C1766"/>
    <w:rsid w:val="000E4ECF"/>
    <w:rsid w:val="000F14DB"/>
    <w:rsid w:val="001068F8"/>
    <w:rsid w:val="001154D2"/>
    <w:rsid w:val="00121657"/>
    <w:rsid w:val="0012623F"/>
    <w:rsid w:val="00127AB8"/>
    <w:rsid w:val="00127AC4"/>
    <w:rsid w:val="00130B10"/>
    <w:rsid w:val="0013277D"/>
    <w:rsid w:val="001453DA"/>
    <w:rsid w:val="00146A2A"/>
    <w:rsid w:val="00155F91"/>
    <w:rsid w:val="00160FC5"/>
    <w:rsid w:val="00171B36"/>
    <w:rsid w:val="00175905"/>
    <w:rsid w:val="00184775"/>
    <w:rsid w:val="001854A3"/>
    <w:rsid w:val="001916D7"/>
    <w:rsid w:val="001A35D8"/>
    <w:rsid w:val="001D4B74"/>
    <w:rsid w:val="002001F6"/>
    <w:rsid w:val="002053BC"/>
    <w:rsid w:val="00222B71"/>
    <w:rsid w:val="002363D2"/>
    <w:rsid w:val="002457D1"/>
    <w:rsid w:val="002813E4"/>
    <w:rsid w:val="002852F1"/>
    <w:rsid w:val="00287537"/>
    <w:rsid w:val="002A3F9B"/>
    <w:rsid w:val="002B58FA"/>
    <w:rsid w:val="002C0911"/>
    <w:rsid w:val="002D3C78"/>
    <w:rsid w:val="002F0270"/>
    <w:rsid w:val="00310263"/>
    <w:rsid w:val="00313592"/>
    <w:rsid w:val="00315467"/>
    <w:rsid w:val="0031581A"/>
    <w:rsid w:val="00323010"/>
    <w:rsid w:val="003267E5"/>
    <w:rsid w:val="00327EF1"/>
    <w:rsid w:val="003338D3"/>
    <w:rsid w:val="0033467F"/>
    <w:rsid w:val="003433DF"/>
    <w:rsid w:val="00344D83"/>
    <w:rsid w:val="00346D54"/>
    <w:rsid w:val="00362CF2"/>
    <w:rsid w:val="00381099"/>
    <w:rsid w:val="003911E8"/>
    <w:rsid w:val="003A6DF5"/>
    <w:rsid w:val="003B789F"/>
    <w:rsid w:val="003C2822"/>
    <w:rsid w:val="003C6709"/>
    <w:rsid w:val="003D2170"/>
    <w:rsid w:val="003D4209"/>
    <w:rsid w:val="003D6D2B"/>
    <w:rsid w:val="004021FE"/>
    <w:rsid w:val="00403BE8"/>
    <w:rsid w:val="00427504"/>
    <w:rsid w:val="00444353"/>
    <w:rsid w:val="00453FCD"/>
    <w:rsid w:val="00491166"/>
    <w:rsid w:val="00494834"/>
    <w:rsid w:val="004A1002"/>
    <w:rsid w:val="004A1555"/>
    <w:rsid w:val="004A4377"/>
    <w:rsid w:val="004A60FE"/>
    <w:rsid w:val="004D6F28"/>
    <w:rsid w:val="004D764E"/>
    <w:rsid w:val="004F6BF4"/>
    <w:rsid w:val="00501F5A"/>
    <w:rsid w:val="0052634D"/>
    <w:rsid w:val="00526701"/>
    <w:rsid w:val="00542214"/>
    <w:rsid w:val="005468BD"/>
    <w:rsid w:val="00562A6B"/>
    <w:rsid w:val="00564397"/>
    <w:rsid w:val="00571F14"/>
    <w:rsid w:val="0059289F"/>
    <w:rsid w:val="005966A4"/>
    <w:rsid w:val="005A224F"/>
    <w:rsid w:val="005A3295"/>
    <w:rsid w:val="005A3786"/>
    <w:rsid w:val="005B5107"/>
    <w:rsid w:val="005B5FD7"/>
    <w:rsid w:val="005C3588"/>
    <w:rsid w:val="005C3CEF"/>
    <w:rsid w:val="005C6247"/>
    <w:rsid w:val="005C68DC"/>
    <w:rsid w:val="005E414A"/>
    <w:rsid w:val="005E6164"/>
    <w:rsid w:val="006017E7"/>
    <w:rsid w:val="006101DB"/>
    <w:rsid w:val="00624BDF"/>
    <w:rsid w:val="00627958"/>
    <w:rsid w:val="00640419"/>
    <w:rsid w:val="006530E9"/>
    <w:rsid w:val="00657502"/>
    <w:rsid w:val="00660894"/>
    <w:rsid w:val="00673CF2"/>
    <w:rsid w:val="00674C94"/>
    <w:rsid w:val="006955F1"/>
    <w:rsid w:val="006A63BB"/>
    <w:rsid w:val="006E145E"/>
    <w:rsid w:val="006E49CA"/>
    <w:rsid w:val="006F3E08"/>
    <w:rsid w:val="007134CB"/>
    <w:rsid w:val="00721F92"/>
    <w:rsid w:val="007253DE"/>
    <w:rsid w:val="00732FEF"/>
    <w:rsid w:val="00735EC6"/>
    <w:rsid w:val="00744D0E"/>
    <w:rsid w:val="007478CC"/>
    <w:rsid w:val="00780E1D"/>
    <w:rsid w:val="00783141"/>
    <w:rsid w:val="00783403"/>
    <w:rsid w:val="00794D85"/>
    <w:rsid w:val="00797C8C"/>
    <w:rsid w:val="007B3675"/>
    <w:rsid w:val="007C0EB2"/>
    <w:rsid w:val="007D01CA"/>
    <w:rsid w:val="007D3835"/>
    <w:rsid w:val="007D7AA9"/>
    <w:rsid w:val="007E033D"/>
    <w:rsid w:val="007E40B3"/>
    <w:rsid w:val="007F1AF7"/>
    <w:rsid w:val="00833C81"/>
    <w:rsid w:val="00837E1A"/>
    <w:rsid w:val="008436AD"/>
    <w:rsid w:val="00856C2C"/>
    <w:rsid w:val="008614A0"/>
    <w:rsid w:val="00886065"/>
    <w:rsid w:val="008B10D9"/>
    <w:rsid w:val="008C07C5"/>
    <w:rsid w:val="008C221F"/>
    <w:rsid w:val="008C7B6A"/>
    <w:rsid w:val="008D07A6"/>
    <w:rsid w:val="008D66FB"/>
    <w:rsid w:val="008E2C0B"/>
    <w:rsid w:val="009064C0"/>
    <w:rsid w:val="009243D1"/>
    <w:rsid w:val="009312EA"/>
    <w:rsid w:val="00931B17"/>
    <w:rsid w:val="00934601"/>
    <w:rsid w:val="009720CA"/>
    <w:rsid w:val="00977446"/>
    <w:rsid w:val="00977B08"/>
    <w:rsid w:val="009869F0"/>
    <w:rsid w:val="009937B2"/>
    <w:rsid w:val="009A55AD"/>
    <w:rsid w:val="009C03D3"/>
    <w:rsid w:val="009C40BD"/>
    <w:rsid w:val="009E061A"/>
    <w:rsid w:val="009E4F5E"/>
    <w:rsid w:val="009E74F4"/>
    <w:rsid w:val="009F215E"/>
    <w:rsid w:val="009F2BFC"/>
    <w:rsid w:val="00A02481"/>
    <w:rsid w:val="00A02717"/>
    <w:rsid w:val="00A05E92"/>
    <w:rsid w:val="00A13CB7"/>
    <w:rsid w:val="00A143CB"/>
    <w:rsid w:val="00A17749"/>
    <w:rsid w:val="00A3661F"/>
    <w:rsid w:val="00A41843"/>
    <w:rsid w:val="00A70236"/>
    <w:rsid w:val="00A97ED2"/>
    <w:rsid w:val="00AB1CCD"/>
    <w:rsid w:val="00AB5D25"/>
    <w:rsid w:val="00AC41AF"/>
    <w:rsid w:val="00AC55CF"/>
    <w:rsid w:val="00AE59DF"/>
    <w:rsid w:val="00AF2120"/>
    <w:rsid w:val="00B02DE6"/>
    <w:rsid w:val="00B03927"/>
    <w:rsid w:val="00B0573E"/>
    <w:rsid w:val="00B36382"/>
    <w:rsid w:val="00B42D17"/>
    <w:rsid w:val="00B51622"/>
    <w:rsid w:val="00B62CEC"/>
    <w:rsid w:val="00B63EE9"/>
    <w:rsid w:val="00B64428"/>
    <w:rsid w:val="00B80972"/>
    <w:rsid w:val="00B83C20"/>
    <w:rsid w:val="00B85E93"/>
    <w:rsid w:val="00B93EF7"/>
    <w:rsid w:val="00BA1166"/>
    <w:rsid w:val="00BA6412"/>
    <w:rsid w:val="00BB1878"/>
    <w:rsid w:val="00BB379A"/>
    <w:rsid w:val="00BC1B04"/>
    <w:rsid w:val="00BD134E"/>
    <w:rsid w:val="00C00247"/>
    <w:rsid w:val="00C02982"/>
    <w:rsid w:val="00C12D2A"/>
    <w:rsid w:val="00C17E96"/>
    <w:rsid w:val="00C2209B"/>
    <w:rsid w:val="00C35895"/>
    <w:rsid w:val="00C4357C"/>
    <w:rsid w:val="00C53342"/>
    <w:rsid w:val="00C62ABF"/>
    <w:rsid w:val="00C73F4D"/>
    <w:rsid w:val="00C82725"/>
    <w:rsid w:val="00C8723D"/>
    <w:rsid w:val="00CC76D8"/>
    <w:rsid w:val="00CD1C7C"/>
    <w:rsid w:val="00CE6739"/>
    <w:rsid w:val="00D13633"/>
    <w:rsid w:val="00D16281"/>
    <w:rsid w:val="00D207E1"/>
    <w:rsid w:val="00D22BC6"/>
    <w:rsid w:val="00D26A54"/>
    <w:rsid w:val="00D3202A"/>
    <w:rsid w:val="00D47398"/>
    <w:rsid w:val="00D50576"/>
    <w:rsid w:val="00D523FA"/>
    <w:rsid w:val="00D52AB1"/>
    <w:rsid w:val="00D614DF"/>
    <w:rsid w:val="00D75AE4"/>
    <w:rsid w:val="00D84C3F"/>
    <w:rsid w:val="00DA20B6"/>
    <w:rsid w:val="00DA3DBD"/>
    <w:rsid w:val="00DA40B7"/>
    <w:rsid w:val="00DA4290"/>
    <w:rsid w:val="00DB44C4"/>
    <w:rsid w:val="00DB70A4"/>
    <w:rsid w:val="00DD3895"/>
    <w:rsid w:val="00DD670A"/>
    <w:rsid w:val="00DE4A20"/>
    <w:rsid w:val="00E0376A"/>
    <w:rsid w:val="00E04FC9"/>
    <w:rsid w:val="00E050AB"/>
    <w:rsid w:val="00E067BA"/>
    <w:rsid w:val="00E07316"/>
    <w:rsid w:val="00E10576"/>
    <w:rsid w:val="00E13528"/>
    <w:rsid w:val="00E200D1"/>
    <w:rsid w:val="00E20C25"/>
    <w:rsid w:val="00E22CE4"/>
    <w:rsid w:val="00E255A9"/>
    <w:rsid w:val="00E455E5"/>
    <w:rsid w:val="00E51833"/>
    <w:rsid w:val="00E55CAA"/>
    <w:rsid w:val="00E6206D"/>
    <w:rsid w:val="00E63EDE"/>
    <w:rsid w:val="00E70599"/>
    <w:rsid w:val="00E70840"/>
    <w:rsid w:val="00E8319C"/>
    <w:rsid w:val="00E83635"/>
    <w:rsid w:val="00E86280"/>
    <w:rsid w:val="00E92A7D"/>
    <w:rsid w:val="00EA160A"/>
    <w:rsid w:val="00EA75C1"/>
    <w:rsid w:val="00EC53B7"/>
    <w:rsid w:val="00ED089F"/>
    <w:rsid w:val="00EF3BED"/>
    <w:rsid w:val="00F02509"/>
    <w:rsid w:val="00F038F7"/>
    <w:rsid w:val="00F17A48"/>
    <w:rsid w:val="00F4274D"/>
    <w:rsid w:val="00F51001"/>
    <w:rsid w:val="00F578B2"/>
    <w:rsid w:val="00F70055"/>
    <w:rsid w:val="00F83EB2"/>
    <w:rsid w:val="00F9352A"/>
    <w:rsid w:val="00FA2FD3"/>
    <w:rsid w:val="00FA32B6"/>
    <w:rsid w:val="00FA49B1"/>
    <w:rsid w:val="00FC50A9"/>
    <w:rsid w:val="00FE034E"/>
    <w:rsid w:val="00FF28FF"/>
    <w:rsid w:val="00FF4CCA"/>
    <w:rsid w:val="00FF7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00184"/>
  <w15:docId w15:val="{975841AC-481D-47D5-B974-045BE666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7958"/>
    <w:rPr>
      <w:sz w:val="24"/>
      <w:szCs w:val="24"/>
      <w:lang w:bidi="he-IL"/>
    </w:rPr>
  </w:style>
  <w:style w:type="paragraph" w:styleId="Titolo1">
    <w:name w:val="heading 1"/>
    <w:basedOn w:val="Normale"/>
    <w:next w:val="Normale"/>
    <w:qFormat/>
    <w:rsid w:val="004D764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27958"/>
    <w:pPr>
      <w:keepNext/>
      <w:spacing w:line="360" w:lineRule="auto"/>
      <w:ind w:firstLine="170"/>
      <w:jc w:val="both"/>
      <w:outlineLvl w:val="1"/>
    </w:pPr>
    <w:rPr>
      <w:b/>
      <w:bCs/>
    </w:rPr>
  </w:style>
  <w:style w:type="paragraph" w:styleId="Titolo4">
    <w:name w:val="heading 4"/>
    <w:basedOn w:val="Normale"/>
    <w:next w:val="Normale"/>
    <w:qFormat/>
    <w:rsid w:val="00A41843"/>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27958"/>
    <w:rPr>
      <w:color w:val="0000FF"/>
      <w:u w:val="single"/>
    </w:rPr>
  </w:style>
  <w:style w:type="paragraph" w:styleId="Corpotesto">
    <w:name w:val="Body Text"/>
    <w:basedOn w:val="Normale"/>
    <w:rsid w:val="00627958"/>
    <w:pPr>
      <w:jc w:val="both"/>
    </w:pPr>
    <w:rPr>
      <w:rFonts w:ascii="Comic Sans MS" w:hAnsi="Comic Sans MS"/>
      <w:sz w:val="28"/>
      <w:szCs w:val="20"/>
    </w:rPr>
  </w:style>
  <w:style w:type="paragraph" w:styleId="Rientrocorpodeltesto">
    <w:name w:val="Body Text Indent"/>
    <w:basedOn w:val="Normale"/>
    <w:rsid w:val="00FF28FF"/>
    <w:pPr>
      <w:spacing w:after="120"/>
      <w:ind w:left="283"/>
    </w:pPr>
  </w:style>
  <w:style w:type="paragraph" w:styleId="Testodelblocco">
    <w:name w:val="Block Text"/>
    <w:basedOn w:val="Normale"/>
    <w:rsid w:val="00FF28FF"/>
    <w:pPr>
      <w:spacing w:line="360" w:lineRule="auto"/>
      <w:ind w:left="1134" w:right="1134" w:firstLine="284"/>
      <w:jc w:val="both"/>
    </w:pPr>
    <w:rPr>
      <w:szCs w:val="20"/>
    </w:rPr>
  </w:style>
  <w:style w:type="paragraph" w:styleId="Testonotaapidipagina">
    <w:name w:val="footnote text"/>
    <w:basedOn w:val="Normale"/>
    <w:semiHidden/>
    <w:rsid w:val="007253DE"/>
    <w:rPr>
      <w:sz w:val="20"/>
      <w:szCs w:val="20"/>
    </w:rPr>
  </w:style>
  <w:style w:type="character" w:styleId="Rimandonotaapidipagina">
    <w:name w:val="footnote reference"/>
    <w:semiHidden/>
    <w:rsid w:val="007253DE"/>
    <w:rPr>
      <w:vertAlign w:val="superscript"/>
    </w:rPr>
  </w:style>
  <w:style w:type="paragraph" w:styleId="Pidipagina">
    <w:name w:val="footer"/>
    <w:basedOn w:val="Normale"/>
    <w:rsid w:val="003D6D2B"/>
    <w:pPr>
      <w:tabs>
        <w:tab w:val="center" w:pos="4819"/>
        <w:tab w:val="right" w:pos="9638"/>
      </w:tabs>
    </w:pPr>
  </w:style>
  <w:style w:type="character" w:styleId="Numeropagina">
    <w:name w:val="page number"/>
    <w:basedOn w:val="Carpredefinitoparagrafo"/>
    <w:qFormat/>
    <w:rsid w:val="003D6D2B"/>
  </w:style>
  <w:style w:type="paragraph" w:styleId="Intestazione">
    <w:name w:val="header"/>
    <w:basedOn w:val="Normale"/>
    <w:link w:val="IntestazioneCarattere"/>
    <w:rsid w:val="008D66FB"/>
    <w:pPr>
      <w:tabs>
        <w:tab w:val="center" w:pos="4819"/>
        <w:tab w:val="right" w:pos="9638"/>
      </w:tabs>
    </w:pPr>
    <w:rPr>
      <w:sz w:val="20"/>
      <w:szCs w:val="20"/>
      <w:lang w:bidi="ar-SA"/>
    </w:rPr>
  </w:style>
  <w:style w:type="character" w:customStyle="1" w:styleId="IntestazioneCarattere">
    <w:name w:val="Intestazione Carattere"/>
    <w:link w:val="Intestazione"/>
    <w:qFormat/>
    <w:rsid w:val="005A3295"/>
  </w:style>
  <w:style w:type="paragraph" w:styleId="Testofumetto">
    <w:name w:val="Balloon Text"/>
    <w:basedOn w:val="Normale"/>
    <w:link w:val="TestofumettoCarattere"/>
    <w:rsid w:val="005A3295"/>
    <w:rPr>
      <w:rFonts w:ascii="Tahoma" w:hAnsi="Tahoma" w:cs="Tahoma"/>
      <w:sz w:val="16"/>
      <w:szCs w:val="16"/>
      <w:lang w:val="x-none" w:eastAsia="x-none"/>
    </w:rPr>
  </w:style>
  <w:style w:type="character" w:customStyle="1" w:styleId="TestofumettoCarattere">
    <w:name w:val="Testo fumetto Carattere"/>
    <w:link w:val="Testofumetto"/>
    <w:rsid w:val="005A3295"/>
    <w:rPr>
      <w:rFonts w:ascii="Tahoma" w:hAnsi="Tahoma" w:cs="Tahoma"/>
      <w:sz w:val="16"/>
      <w:szCs w:val="16"/>
      <w:lang w:bidi="he-IL"/>
    </w:rPr>
  </w:style>
  <w:style w:type="paragraph" w:customStyle="1" w:styleId="Standard">
    <w:name w:val="Standard"/>
    <w:qFormat/>
    <w:rsid w:val="003D2170"/>
    <w:pPr>
      <w:widowControl w:val="0"/>
      <w:autoSpaceDN w:val="0"/>
      <w:adjustRightInd w:val="0"/>
    </w:pPr>
    <w:rPr>
      <w:rFonts w:hAnsi="Thorndale"/>
      <w:sz w:val="24"/>
      <w:szCs w:val="24"/>
    </w:rPr>
  </w:style>
  <w:style w:type="paragraph" w:customStyle="1" w:styleId="Contenutotabella">
    <w:name w:val="Contenuto tabella"/>
    <w:basedOn w:val="Normale"/>
    <w:uiPriority w:val="99"/>
    <w:qFormat/>
    <w:rsid w:val="00A17749"/>
    <w:pPr>
      <w:widowControl w:val="0"/>
      <w:autoSpaceDE w:val="0"/>
      <w:autoSpaceDN w:val="0"/>
      <w:adjustRightInd w:val="0"/>
    </w:pPr>
    <w:rPr>
      <w:rFonts w:ascii="Thorndale" w:hAnsi="Thorndale" w:cs="Thorndale"/>
      <w:lang w:bidi="ar-SA"/>
    </w:rPr>
  </w:style>
  <w:style w:type="paragraph" w:styleId="Titolo">
    <w:name w:val="Title"/>
    <w:basedOn w:val="Normale"/>
    <w:next w:val="Normale"/>
    <w:link w:val="TitoloCarattere"/>
    <w:qFormat/>
    <w:rsid w:val="00F02509"/>
    <w:pPr>
      <w:spacing w:before="240" w:after="60"/>
      <w:jc w:val="center"/>
      <w:outlineLvl w:val="0"/>
    </w:pPr>
    <w:rPr>
      <w:rFonts w:ascii="Cambria" w:hAnsi="Cambria"/>
      <w:b/>
      <w:bCs/>
      <w:kern w:val="28"/>
      <w:sz w:val="32"/>
      <w:szCs w:val="32"/>
    </w:rPr>
  </w:style>
  <w:style w:type="character" w:customStyle="1" w:styleId="TitoloCarattere">
    <w:name w:val="Titolo Carattere"/>
    <w:link w:val="Titolo"/>
    <w:qFormat/>
    <w:rsid w:val="00F02509"/>
    <w:rPr>
      <w:rFonts w:ascii="Cambria" w:eastAsia="Times New Roman" w:hAnsi="Cambria" w:cs="Times New Roman"/>
      <w:b/>
      <w:bCs/>
      <w:kern w:val="28"/>
      <w:sz w:val="32"/>
      <w:szCs w:val="32"/>
      <w:lang w:bidi="he-IL"/>
    </w:rPr>
  </w:style>
  <w:style w:type="paragraph" w:styleId="Titolosommario">
    <w:name w:val="TOC Heading"/>
    <w:basedOn w:val="Titolo1"/>
    <w:next w:val="Normale"/>
    <w:uiPriority w:val="39"/>
    <w:semiHidden/>
    <w:unhideWhenUsed/>
    <w:qFormat/>
    <w:rsid w:val="00AF2120"/>
    <w:pPr>
      <w:keepLines/>
      <w:spacing w:before="480" w:after="0" w:line="276" w:lineRule="auto"/>
      <w:outlineLvl w:val="9"/>
    </w:pPr>
    <w:rPr>
      <w:rFonts w:ascii="Cambria" w:hAnsi="Cambria" w:cs="Times New Roman"/>
      <w:color w:val="365F91"/>
      <w:kern w:val="0"/>
      <w:sz w:val="28"/>
      <w:szCs w:val="28"/>
      <w:lang w:bidi="ar-SA"/>
    </w:rPr>
  </w:style>
  <w:style w:type="paragraph" w:styleId="Sommario1">
    <w:name w:val="toc 1"/>
    <w:basedOn w:val="Normale"/>
    <w:next w:val="Normale"/>
    <w:autoRedefine/>
    <w:uiPriority w:val="39"/>
    <w:rsid w:val="00AF2120"/>
  </w:style>
  <w:style w:type="table" w:styleId="Grigliatabella">
    <w:name w:val="Table Grid"/>
    <w:basedOn w:val="Tabellanormale"/>
    <w:rsid w:val="009C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6206D"/>
    <w:pPr>
      <w:ind w:left="720"/>
      <w:contextualSpacing/>
    </w:pPr>
  </w:style>
  <w:style w:type="character" w:customStyle="1" w:styleId="CollegamentoInternet">
    <w:name w:val="Collegamento Internet"/>
    <w:uiPriority w:val="99"/>
    <w:rsid w:val="000C1766"/>
    <w:rPr>
      <w:color w:val="0000FF"/>
      <w:u w:val="single"/>
    </w:rPr>
  </w:style>
  <w:style w:type="character" w:customStyle="1" w:styleId="Saltoaindice">
    <w:name w:val="Salto a indice"/>
    <w:qFormat/>
    <w:rsid w:val="000C1766"/>
  </w:style>
  <w:style w:type="paragraph" w:customStyle="1" w:styleId="Contenutocornice">
    <w:name w:val="Contenuto cornice"/>
    <w:basedOn w:val="Normale"/>
    <w:qFormat/>
    <w:rsid w:val="000C1766"/>
  </w:style>
  <w:style w:type="character" w:styleId="Menzionenonrisolta">
    <w:name w:val="Unresolved Mention"/>
    <w:basedOn w:val="Carpredefinitoparagrafo"/>
    <w:uiPriority w:val="99"/>
    <w:semiHidden/>
    <w:unhideWhenUsed/>
    <w:rsid w:val="0031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29851">
      <w:bodyDiv w:val="1"/>
      <w:marLeft w:val="0"/>
      <w:marRight w:val="0"/>
      <w:marTop w:val="0"/>
      <w:marBottom w:val="0"/>
      <w:divBdr>
        <w:top w:val="none" w:sz="0" w:space="0" w:color="auto"/>
        <w:left w:val="none" w:sz="0" w:space="0" w:color="auto"/>
        <w:bottom w:val="none" w:sz="0" w:space="0" w:color="auto"/>
        <w:right w:val="none" w:sz="0" w:space="0" w:color="auto"/>
      </w:divBdr>
    </w:div>
    <w:div w:id="1191143663">
      <w:bodyDiv w:val="1"/>
      <w:marLeft w:val="0"/>
      <w:marRight w:val="0"/>
      <w:marTop w:val="0"/>
      <w:marBottom w:val="0"/>
      <w:divBdr>
        <w:top w:val="none" w:sz="0" w:space="0" w:color="auto"/>
        <w:left w:val="none" w:sz="0" w:space="0" w:color="auto"/>
        <w:bottom w:val="none" w:sz="0" w:space="0" w:color="auto"/>
        <w:right w:val="none" w:sz="0" w:space="0" w:color="auto"/>
      </w:divBdr>
    </w:div>
    <w:div w:id="1288315985">
      <w:bodyDiv w:val="1"/>
      <w:marLeft w:val="0"/>
      <w:marRight w:val="0"/>
      <w:marTop w:val="0"/>
      <w:marBottom w:val="0"/>
      <w:divBdr>
        <w:top w:val="none" w:sz="0" w:space="0" w:color="auto"/>
        <w:left w:val="none" w:sz="0" w:space="0" w:color="auto"/>
        <w:bottom w:val="none" w:sz="0" w:space="0" w:color="auto"/>
        <w:right w:val="none" w:sz="0" w:space="0" w:color="auto"/>
      </w:divBdr>
    </w:div>
    <w:div w:id="17478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info@me-dia-re.i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info@me-dia-re.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me-dia-re.i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http://www.me-dia-re.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0CB16-5A1A-4EC2-A4C0-16A4BF7A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4409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Me</vt:lpstr>
    </vt:vector>
  </TitlesOfParts>
  <Company>Hewlett-Packard Company</Company>
  <LinksUpToDate>false</LinksUpToDate>
  <CharactersWithSpaces>5172</CharactersWithSpaces>
  <SharedDoc>false</SharedDoc>
  <HLinks>
    <vt:vector size="66" baseType="variant">
      <vt:variant>
        <vt:i4>1441850</vt:i4>
      </vt:variant>
      <vt:variant>
        <vt:i4>50</vt:i4>
      </vt:variant>
      <vt:variant>
        <vt:i4>0</vt:i4>
      </vt:variant>
      <vt:variant>
        <vt:i4>5</vt:i4>
      </vt:variant>
      <vt:variant>
        <vt:lpwstr/>
      </vt:variant>
      <vt:variant>
        <vt:lpwstr>_Toc484534985</vt:lpwstr>
      </vt:variant>
      <vt:variant>
        <vt:i4>1441850</vt:i4>
      </vt:variant>
      <vt:variant>
        <vt:i4>44</vt:i4>
      </vt:variant>
      <vt:variant>
        <vt:i4>0</vt:i4>
      </vt:variant>
      <vt:variant>
        <vt:i4>5</vt:i4>
      </vt:variant>
      <vt:variant>
        <vt:lpwstr/>
      </vt:variant>
      <vt:variant>
        <vt:lpwstr>_Toc484534984</vt:lpwstr>
      </vt:variant>
      <vt:variant>
        <vt:i4>1441850</vt:i4>
      </vt:variant>
      <vt:variant>
        <vt:i4>38</vt:i4>
      </vt:variant>
      <vt:variant>
        <vt:i4>0</vt:i4>
      </vt:variant>
      <vt:variant>
        <vt:i4>5</vt:i4>
      </vt:variant>
      <vt:variant>
        <vt:lpwstr/>
      </vt:variant>
      <vt:variant>
        <vt:lpwstr>_Toc484534983</vt:lpwstr>
      </vt:variant>
      <vt:variant>
        <vt:i4>1441850</vt:i4>
      </vt:variant>
      <vt:variant>
        <vt:i4>32</vt:i4>
      </vt:variant>
      <vt:variant>
        <vt:i4>0</vt:i4>
      </vt:variant>
      <vt:variant>
        <vt:i4>5</vt:i4>
      </vt:variant>
      <vt:variant>
        <vt:lpwstr/>
      </vt:variant>
      <vt:variant>
        <vt:lpwstr>_Toc484534982</vt:lpwstr>
      </vt:variant>
      <vt:variant>
        <vt:i4>1441850</vt:i4>
      </vt:variant>
      <vt:variant>
        <vt:i4>26</vt:i4>
      </vt:variant>
      <vt:variant>
        <vt:i4>0</vt:i4>
      </vt:variant>
      <vt:variant>
        <vt:i4>5</vt:i4>
      </vt:variant>
      <vt:variant>
        <vt:lpwstr/>
      </vt:variant>
      <vt:variant>
        <vt:lpwstr>_Toc484534981</vt:lpwstr>
      </vt:variant>
      <vt:variant>
        <vt:i4>1441850</vt:i4>
      </vt:variant>
      <vt:variant>
        <vt:i4>20</vt:i4>
      </vt:variant>
      <vt:variant>
        <vt:i4>0</vt:i4>
      </vt:variant>
      <vt:variant>
        <vt:i4>5</vt:i4>
      </vt:variant>
      <vt:variant>
        <vt:lpwstr/>
      </vt:variant>
      <vt:variant>
        <vt:lpwstr>_Toc484534980</vt:lpwstr>
      </vt:variant>
      <vt:variant>
        <vt:i4>1638458</vt:i4>
      </vt:variant>
      <vt:variant>
        <vt:i4>14</vt:i4>
      </vt:variant>
      <vt:variant>
        <vt:i4>0</vt:i4>
      </vt:variant>
      <vt:variant>
        <vt:i4>5</vt:i4>
      </vt:variant>
      <vt:variant>
        <vt:lpwstr/>
      </vt:variant>
      <vt:variant>
        <vt:lpwstr>_Toc484534979</vt:lpwstr>
      </vt:variant>
      <vt:variant>
        <vt:i4>1638458</vt:i4>
      </vt:variant>
      <vt:variant>
        <vt:i4>8</vt:i4>
      </vt:variant>
      <vt:variant>
        <vt:i4>0</vt:i4>
      </vt:variant>
      <vt:variant>
        <vt:i4>5</vt:i4>
      </vt:variant>
      <vt:variant>
        <vt:lpwstr/>
      </vt:variant>
      <vt:variant>
        <vt:lpwstr>_Toc484534978</vt:lpwstr>
      </vt:variant>
      <vt:variant>
        <vt:i4>1638458</vt:i4>
      </vt:variant>
      <vt:variant>
        <vt:i4>2</vt:i4>
      </vt:variant>
      <vt:variant>
        <vt:i4>0</vt:i4>
      </vt:variant>
      <vt:variant>
        <vt:i4>5</vt:i4>
      </vt:variant>
      <vt:variant>
        <vt:lpwstr/>
      </vt:variant>
      <vt:variant>
        <vt:lpwstr>_Toc484534977</vt:lpwstr>
      </vt:variant>
      <vt:variant>
        <vt:i4>6619203</vt:i4>
      </vt:variant>
      <vt:variant>
        <vt:i4>8</vt:i4>
      </vt:variant>
      <vt:variant>
        <vt:i4>0</vt:i4>
      </vt:variant>
      <vt:variant>
        <vt:i4>5</vt:i4>
      </vt:variant>
      <vt:variant>
        <vt:lpwstr>mailto:info@me-dia-re.it</vt:lpwstr>
      </vt:variant>
      <vt:variant>
        <vt:lpwstr/>
      </vt:variant>
      <vt:variant>
        <vt:i4>786456</vt:i4>
      </vt:variant>
      <vt:variant>
        <vt:i4>0</vt:i4>
      </vt:variant>
      <vt:variant>
        <vt:i4>0</vt:i4>
      </vt:variant>
      <vt:variant>
        <vt:i4>5</vt:i4>
      </vt:variant>
      <vt:variant>
        <vt:lpwstr>http://www.me-dia-re.it/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Utente</dc:creator>
  <cp:keywords/>
  <cp:lastModifiedBy>Daniela Meistro Prandi</cp:lastModifiedBy>
  <cp:revision>2</cp:revision>
  <cp:lastPrinted>2020-01-16T16:46:00Z</cp:lastPrinted>
  <dcterms:created xsi:type="dcterms:W3CDTF">2022-10-17T14:17:00Z</dcterms:created>
  <dcterms:modified xsi:type="dcterms:W3CDTF">2022-10-17T14:17:00Z</dcterms:modified>
</cp:coreProperties>
</file>